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C2BF4E">
      <w:pPr>
        <w:spacing w:before="240" w:after="0" w:line="240" w:lineRule="auto"/>
        <w:jc w:val="center"/>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ТЕРРИТОРИАЛЬНАЯ ИЗБИРАТЕЛЬНАЯ  КОМИССИЯ</w:t>
      </w:r>
    </w:p>
    <w:p w14:paraId="71A0C232">
      <w:pPr>
        <w:spacing w:before="240" w:after="0" w:line="240" w:lineRule="auto"/>
        <w:jc w:val="center"/>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 xml:space="preserve">ТЕРБУНСКОГО  РАЙОНА </w:t>
      </w:r>
    </w:p>
    <w:p w14:paraId="1CF89815">
      <w:pPr>
        <w:spacing w:before="240" w:after="0" w:line="240" w:lineRule="auto"/>
        <w:jc w:val="center"/>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ПОСТАНОВЛЕНИЕ</w:t>
      </w:r>
    </w:p>
    <w:p w14:paraId="53C3D586">
      <w:pPr>
        <w:spacing w:before="240" w:after="0" w:line="240" w:lineRule="auto"/>
        <w:rPr>
          <w:rFonts w:hint="default" w:ascii="Times New Roman" w:hAnsi="Times New Roman" w:eastAsia="Times New Roman" w:cs="Times New Roman"/>
          <w:bCs/>
          <w:sz w:val="28"/>
          <w:szCs w:val="28"/>
          <w:lang w:val="en-US" w:eastAsia="ru-RU"/>
        </w:rPr>
      </w:pPr>
      <w:r>
        <w:rPr>
          <w:rFonts w:ascii="Times New Roman" w:hAnsi="Times New Roman" w:eastAsia="Times New Roman" w:cs="Times New Roman"/>
          <w:bCs/>
          <w:sz w:val="28"/>
          <w:szCs w:val="28"/>
          <w:lang w:eastAsia="ru-RU"/>
        </w:rPr>
        <w:t>5 августа 2025 года</w:t>
      </w:r>
      <w:r>
        <w:rPr>
          <w:rFonts w:ascii="Times New Roman" w:hAnsi="Times New Roman" w:eastAsia="Times New Roman" w:cs="Times New Roman"/>
          <w:bCs/>
          <w:sz w:val="28"/>
          <w:szCs w:val="28"/>
          <w:lang w:eastAsia="ru-RU"/>
        </w:rPr>
        <w:tab/>
      </w:r>
      <w:r>
        <w:rPr>
          <w:rFonts w:ascii="Times New Roman" w:hAnsi="Times New Roman" w:eastAsia="Times New Roman" w:cs="Times New Roman"/>
          <w:bCs/>
          <w:sz w:val="28"/>
          <w:szCs w:val="28"/>
          <w:lang w:eastAsia="ru-RU"/>
        </w:rPr>
        <w:tab/>
      </w:r>
      <w:r>
        <w:rPr>
          <w:rFonts w:ascii="Times New Roman" w:hAnsi="Times New Roman" w:eastAsia="Times New Roman" w:cs="Times New Roman"/>
          <w:bCs/>
          <w:sz w:val="28"/>
          <w:szCs w:val="28"/>
          <w:lang w:eastAsia="ru-RU"/>
        </w:rPr>
        <w:t xml:space="preserve">                                    </w:t>
      </w:r>
      <w:r>
        <w:rPr>
          <w:rFonts w:ascii="Times New Roman" w:hAnsi="Times New Roman" w:eastAsia="Times New Roman" w:cs="Times New Roman"/>
          <w:bCs/>
          <w:sz w:val="28"/>
          <w:szCs w:val="28"/>
          <w:lang w:eastAsia="ru-RU"/>
        </w:rPr>
        <w:tab/>
      </w:r>
      <w:r>
        <w:rPr>
          <w:rFonts w:ascii="Times New Roman" w:hAnsi="Times New Roman" w:eastAsia="Times New Roman" w:cs="Times New Roman"/>
          <w:bCs/>
          <w:sz w:val="28"/>
          <w:szCs w:val="28"/>
          <w:lang w:eastAsia="ru-RU"/>
        </w:rPr>
        <w:tab/>
      </w:r>
      <w:r>
        <w:rPr>
          <w:rFonts w:ascii="Times New Roman" w:hAnsi="Times New Roman" w:eastAsia="Times New Roman" w:cs="Times New Roman"/>
          <w:bCs/>
          <w:sz w:val="28"/>
          <w:szCs w:val="28"/>
          <w:lang w:eastAsia="ru-RU"/>
        </w:rPr>
        <w:t xml:space="preserve">             №128/</w:t>
      </w:r>
      <w:r>
        <w:rPr>
          <w:rFonts w:hint="default" w:ascii="Times New Roman" w:hAnsi="Times New Roman" w:eastAsia="Times New Roman" w:cs="Times New Roman"/>
          <w:bCs/>
          <w:sz w:val="28"/>
          <w:szCs w:val="28"/>
          <w:lang w:val="en-US" w:eastAsia="ru-RU"/>
        </w:rPr>
        <w:t>571</w:t>
      </w:r>
    </w:p>
    <w:p w14:paraId="04D8E24B">
      <w:pPr>
        <w:spacing w:before="240" w:after="0" w:line="240" w:lineRule="auto"/>
        <w:jc w:val="center"/>
        <w:rPr>
          <w:rFonts w:ascii="Times New Roman" w:hAnsi="Times New Roman" w:eastAsia="Times New Roman" w:cs="Times New Roman"/>
          <w:color w:val="000000"/>
          <w:sz w:val="16"/>
          <w:szCs w:val="16"/>
          <w:lang w:eastAsia="ru-RU"/>
        </w:rPr>
      </w:pPr>
      <w:r>
        <w:rPr>
          <w:rFonts w:ascii="Times New Roman" w:hAnsi="Times New Roman" w:eastAsia="Times New Roman" w:cs="Times New Roman"/>
          <w:bCs/>
          <w:sz w:val="28"/>
          <w:szCs w:val="28"/>
          <w:lang w:eastAsia="ru-RU"/>
        </w:rPr>
        <w:t>с. Тербуны</w:t>
      </w:r>
    </w:p>
    <w:p w14:paraId="6A47D68F">
      <w:pPr>
        <w:spacing w:after="0" w:line="240" w:lineRule="auto"/>
        <w:jc w:val="center"/>
        <w:rPr>
          <w:rFonts w:ascii="Times New Roman" w:hAnsi="Times New Roman" w:eastAsia="Times New Roman" w:cs="Times New Roman"/>
          <w:b/>
          <w:bCs/>
          <w:color w:val="000000"/>
          <w:sz w:val="28"/>
          <w:szCs w:val="28"/>
          <w:lang w:eastAsia="ru-RU"/>
        </w:rPr>
      </w:pPr>
    </w:p>
    <w:p w14:paraId="161ACD13">
      <w:pPr>
        <w:spacing w:after="0" w:line="240" w:lineRule="auto"/>
        <w:jc w:val="center"/>
        <w:rPr>
          <w:rFonts w:ascii="Times New Roman" w:hAnsi="Times New Roman" w:eastAsia="Times New Roman" w:cs="Times New Roman"/>
          <w:b/>
          <w:bCs/>
          <w:color w:val="000000"/>
          <w:sz w:val="28"/>
          <w:szCs w:val="28"/>
          <w:lang w:eastAsia="ru-RU"/>
        </w:rPr>
      </w:pPr>
      <w:r>
        <w:rPr>
          <w:rFonts w:ascii="Times New Roman" w:hAnsi="Times New Roman" w:eastAsia="Times New Roman" w:cs="Times New Roman"/>
          <w:b/>
          <w:bCs/>
          <w:color w:val="000000"/>
          <w:sz w:val="28"/>
          <w:szCs w:val="28"/>
          <w:lang w:eastAsia="ru-RU"/>
        </w:rPr>
        <w:t xml:space="preserve">О порядке применения средств видеонаблюдения </w:t>
      </w:r>
    </w:p>
    <w:p w14:paraId="5FD5FE07">
      <w:pPr>
        <w:spacing w:after="0" w:line="240" w:lineRule="auto"/>
        <w:jc w:val="center"/>
        <w:rPr>
          <w:rFonts w:ascii="Times New Roman" w:hAnsi="Times New Roman" w:cs="Times New Roman"/>
          <w:b/>
          <w:bCs/>
          <w:sz w:val="28"/>
          <w:szCs w:val="28"/>
        </w:rPr>
      </w:pPr>
      <w:r>
        <w:rPr>
          <w:rFonts w:ascii="Times New Roman" w:hAnsi="Times New Roman" w:eastAsia="Times New Roman" w:cs="Times New Roman"/>
          <w:b/>
          <w:bCs/>
          <w:color w:val="000000"/>
          <w:sz w:val="28"/>
          <w:szCs w:val="28"/>
          <w:lang w:eastAsia="ru-RU"/>
        </w:rPr>
        <w:t xml:space="preserve">при проведении </w:t>
      </w:r>
      <w:r>
        <w:rPr>
          <w:rFonts w:ascii="Times New Roman" w:hAnsi="Times New Roman" w:cs="Times New Roman"/>
          <w:b/>
          <w:bCs/>
          <w:sz w:val="28"/>
          <w:szCs w:val="28"/>
        </w:rPr>
        <w:t>выборов депутатов</w:t>
      </w:r>
      <w:r>
        <w:t xml:space="preserve"> </w:t>
      </w:r>
      <w:r>
        <w:rPr>
          <w:rFonts w:ascii="Times New Roman" w:hAnsi="Times New Roman" w:cs="Times New Roman"/>
          <w:b/>
          <w:bCs/>
          <w:sz w:val="28"/>
          <w:szCs w:val="28"/>
        </w:rPr>
        <w:t>Совета депутатов Тербунского муниципального округа Липецкой области Российской Федерации первого созыва, назначенных на 14 сентября 2025 года</w:t>
      </w:r>
    </w:p>
    <w:p w14:paraId="0BDCB401">
      <w:pPr>
        <w:spacing w:after="0" w:line="240" w:lineRule="auto"/>
        <w:jc w:val="center"/>
        <w:rPr>
          <w:rFonts w:ascii="Times New Roman" w:hAnsi="Times New Roman" w:eastAsia="Times New Roman" w:cs="Times New Roman"/>
          <w:color w:val="000000"/>
          <w:sz w:val="28"/>
          <w:szCs w:val="28"/>
          <w:lang w:eastAsia="ru-RU"/>
        </w:rPr>
      </w:pPr>
    </w:p>
    <w:p w14:paraId="48A0D8E4">
      <w:pPr>
        <w:autoSpaceDE w:val="0"/>
        <w:autoSpaceDN w:val="0"/>
        <w:adjustRightInd w:val="0"/>
        <w:spacing w:after="0" w:line="240" w:lineRule="auto"/>
        <w:ind w:firstLine="709"/>
        <w:jc w:val="both"/>
        <w:rPr>
          <w:rFonts w:ascii="Times New Roman" w:hAnsi="Times New Roman" w:eastAsia="Times New Roman" w:cs="Times New Roman"/>
          <w:b/>
          <w:bCs/>
          <w:color w:val="000000"/>
          <w:sz w:val="28"/>
          <w:szCs w:val="28"/>
          <w:lang w:eastAsia="ru-RU"/>
        </w:rPr>
      </w:pPr>
      <w:r>
        <w:rPr>
          <w:rFonts w:ascii="Times New Roman" w:hAnsi="Times New Roman" w:cs="Times New Roman"/>
          <w:sz w:val="28"/>
          <w:szCs w:val="28"/>
        </w:rPr>
        <w:t xml:space="preserve">В соответствии с </w:t>
      </w:r>
      <w:r>
        <w:fldChar w:fldCharType="begin"/>
      </w:r>
      <w:r>
        <w:instrText xml:space="preserve"> HYPERLINK "https://login.consultant.ru/link/?req=doc&amp;base=LAW&amp;n=301778&amp;dst=100092" \h </w:instrText>
      </w:r>
      <w:r>
        <w:fldChar w:fldCharType="separate"/>
      </w:r>
      <w:r>
        <w:rPr>
          <w:rFonts w:ascii="Times New Roman" w:hAnsi="Times New Roman" w:cs="Times New Roman"/>
          <w:sz w:val="28"/>
          <w:szCs w:val="28"/>
        </w:rPr>
        <w:t>пунктом 5 статьи 3</w:t>
      </w:r>
      <w:r>
        <w:rPr>
          <w:rFonts w:ascii="Times New Roman" w:hAnsi="Times New Roman" w:cs="Times New Roman"/>
          <w:sz w:val="28"/>
          <w:szCs w:val="28"/>
        </w:rPr>
        <w:fldChar w:fldCharType="end"/>
      </w:r>
      <w:r>
        <w:rPr>
          <w:rFonts w:ascii="Times New Roman" w:hAnsi="Times New Roman" w:cs="Times New Roman"/>
          <w:sz w:val="28"/>
          <w:szCs w:val="28"/>
        </w:rPr>
        <w:t xml:space="preserve">, </w:t>
      </w:r>
      <w:r>
        <w:fldChar w:fldCharType="begin"/>
      </w:r>
      <w:r>
        <w:instrText xml:space="preserve"> HYPERLINK "https://login.consultant.ru/link/?req=doc&amp;base=LAW&amp;n=301778&amp;dst=100293" \h </w:instrText>
      </w:r>
      <w:r>
        <w:fldChar w:fldCharType="separate"/>
      </w:r>
      <w:r>
        <w:rPr>
          <w:rFonts w:ascii="Times New Roman" w:hAnsi="Times New Roman" w:cs="Times New Roman"/>
          <w:sz w:val="28"/>
          <w:szCs w:val="28"/>
        </w:rPr>
        <w:t>пунктом 9 статьи 26</w:t>
      </w:r>
      <w:r>
        <w:rPr>
          <w:rFonts w:ascii="Times New Roman" w:hAnsi="Times New Roman" w:cs="Times New Roman"/>
          <w:sz w:val="28"/>
          <w:szCs w:val="28"/>
        </w:rPr>
        <w:fldChar w:fldCharType="end"/>
      </w:r>
      <w:r>
        <w:rPr>
          <w:rFonts w:ascii="Times New Roman" w:hAnsi="Times New Roman" w:cs="Times New Roman"/>
          <w:sz w:val="28"/>
          <w:szCs w:val="28"/>
        </w:rPr>
        <w:t xml:space="preserve"> Федерального закона от 12 июня 2002 года № 67-ФЗ «Об основных гарантиях избирательных прав и права на участие в референдуме граждан Российской Федерации», частью 3 статьи 4, частью 2.1 статьи 25 </w:t>
      </w:r>
      <w:r>
        <w:rPr>
          <w:rFonts w:ascii="Times New Roman" w:hAnsi="Times New Roman" w:cs="Times New Roman"/>
          <w:color w:val="000000"/>
          <w:sz w:val="28"/>
          <w:szCs w:val="28"/>
        </w:rPr>
        <w:t xml:space="preserve">Закона Липецкой области от 6 июня 2007 года № 60-ОЗ «О выборах депутатов представительных органов муниципальных образований в Липецкой области», </w:t>
      </w:r>
      <w:r>
        <w:rPr>
          <w:rFonts w:ascii="Times New Roman" w:hAnsi="Times New Roman" w:cs="Times New Roman"/>
          <w:sz w:val="28"/>
          <w:szCs w:val="28"/>
        </w:rPr>
        <w:t xml:space="preserve">постановлениями Центральной избирательной комиссии Российской Федерации от 22 июня 2022 № 87/727-8 «О порядке применения средств видеонаблюдения при проведении выборов в органы государственной власти субъектов Российской Федерации, органы местного самоуправления и референдумов субъектов Российской Федерации, местных референдумов», от 9 августа 2023 года № 128/1006-8 «О видеонаблюдении при проведении дополнительных выборов депутатов Государственной Думы Федерального Собрания Российской Федерации восьмого созыва по одномандатным избирательным округам», </w:t>
      </w:r>
      <w:r>
        <w:rPr>
          <w:rFonts w:ascii="Times New Roman" w:hAnsi="Times New Roman"/>
          <w:sz w:val="28"/>
          <w:szCs w:val="28"/>
        </w:rPr>
        <w:t xml:space="preserve">постановлением избирательной комиссии Липецкой области от 20 марта 2025 года № </w:t>
      </w:r>
      <w:r>
        <w:rPr>
          <w:rFonts w:ascii="Times New Roman" w:hAnsi="Times New Roman" w:cs="Times New Roman"/>
          <w:sz w:val="28"/>
          <w:szCs w:val="28"/>
        </w:rPr>
        <w:t>79/789-7</w:t>
      </w:r>
      <w:r>
        <w:t xml:space="preserve">  </w:t>
      </w:r>
      <w:r>
        <w:rPr>
          <w:rFonts w:ascii="Times New Roman" w:hAnsi="Times New Roman"/>
          <w:sz w:val="28"/>
          <w:szCs w:val="28"/>
        </w:rPr>
        <w:t xml:space="preserve"> «О возложении полномочий по организации подготовки и проведения выборов в органы местного самоуправления, местного референдума в </w:t>
      </w:r>
      <w:r>
        <w:rPr>
          <w:rFonts w:ascii="Times New Roman" w:hAnsi="Times New Roman"/>
          <w:sz w:val="28"/>
          <w:szCs w:val="28"/>
          <w:u w:val="single"/>
        </w:rPr>
        <w:t>Тербунском муниципальном округе</w:t>
      </w:r>
      <w:r>
        <w:rPr>
          <w:rFonts w:ascii="Times New Roman" w:hAnsi="Times New Roman"/>
          <w:sz w:val="28"/>
          <w:szCs w:val="28"/>
        </w:rPr>
        <w:t xml:space="preserve"> Липецкой области на территориальную избирательную комиссию Тербунского района», постановлением территориальной избирательной комиссии Тербунского района</w:t>
      </w:r>
      <w:r>
        <w:rPr>
          <w:rFonts w:ascii="Times New Roman" w:hAnsi="Times New Roman"/>
          <w:bCs/>
          <w:sz w:val="28"/>
          <w:szCs w:val="28"/>
        </w:rPr>
        <w:t xml:space="preserve"> от </w:t>
      </w:r>
      <w:r>
        <w:rPr>
          <w:rFonts w:ascii="Times New Roman" w:hAnsi="Times New Roman" w:cs="Times New Roman"/>
          <w:bCs/>
          <w:sz w:val="28"/>
          <w:szCs w:val="28"/>
        </w:rPr>
        <w:t>17 июня 2025 года № 115/472</w:t>
      </w:r>
      <w:r>
        <w:rPr>
          <w:rFonts w:ascii="Times New Roman" w:hAnsi="Times New Roman"/>
          <w:bCs/>
          <w:sz w:val="28"/>
          <w:szCs w:val="28"/>
        </w:rPr>
        <w:t xml:space="preserve"> «О возложении полномочий окружных избирательных комиссий по выборам депутатов  Совета депутатов Тербунского муниципального округа Липецкой области Российской Федерации первого созыва на территориальную избирательную комиссию Тербунского района» территориальная </w:t>
      </w:r>
      <w:r>
        <w:rPr>
          <w:rFonts w:ascii="Times New Roman" w:hAnsi="Times New Roman"/>
          <w:sz w:val="28"/>
          <w:szCs w:val="28"/>
        </w:rPr>
        <w:t xml:space="preserve"> </w:t>
      </w:r>
      <w:r>
        <w:rPr>
          <w:rFonts w:ascii="Times New Roman" w:hAnsi="Times New Roman" w:cs="Times New Roman"/>
          <w:sz w:val="28"/>
          <w:szCs w:val="28"/>
        </w:rPr>
        <w:t>и</w:t>
      </w:r>
      <w:r>
        <w:rPr>
          <w:rFonts w:ascii="Times New Roman" w:hAnsi="Times New Roman" w:eastAsia="Times New Roman" w:cs="Times New Roman"/>
          <w:color w:val="000000"/>
          <w:sz w:val="28"/>
          <w:szCs w:val="28"/>
          <w:lang w:eastAsia="ru-RU"/>
        </w:rPr>
        <w:t xml:space="preserve">збирательная комиссия Тербунского района </w:t>
      </w:r>
      <w:r>
        <w:rPr>
          <w:rFonts w:ascii="Times New Roman" w:hAnsi="Times New Roman" w:eastAsia="Times New Roman" w:cs="Times New Roman"/>
          <w:b/>
          <w:bCs/>
          <w:color w:val="000000"/>
          <w:sz w:val="28"/>
          <w:szCs w:val="28"/>
          <w:lang w:eastAsia="ru-RU"/>
        </w:rPr>
        <w:t>постановляет:</w:t>
      </w:r>
    </w:p>
    <w:p w14:paraId="05544B0A">
      <w:pPr>
        <w:spacing w:after="0" w:line="240" w:lineRule="auto"/>
        <w:ind w:firstLine="709"/>
        <w:jc w:val="both"/>
        <w:rPr>
          <w:rFonts w:ascii="Times New Roman" w:hAnsi="Times New Roman" w:cs="Times New Roman"/>
          <w:sz w:val="28"/>
          <w:szCs w:val="28"/>
        </w:rPr>
      </w:pPr>
      <w:r>
        <w:rPr>
          <w:rFonts w:ascii="Times New Roman" w:hAnsi="Times New Roman" w:eastAsia="Times New Roman" w:cs="Times New Roman"/>
          <w:color w:val="000000"/>
          <w:sz w:val="28"/>
          <w:szCs w:val="28"/>
        </w:rPr>
        <w:t>1. </w:t>
      </w:r>
      <w:r>
        <w:rPr>
          <w:rFonts w:ascii="Times New Roman" w:hAnsi="Times New Roman" w:cs="Times New Roman"/>
          <w:sz w:val="28"/>
          <w:szCs w:val="28"/>
        </w:rPr>
        <w:t xml:space="preserve">Применять средства видеонаблюдения </w:t>
      </w:r>
      <w:bookmarkStart w:id="0" w:name="_Hlk163829043"/>
      <w:r>
        <w:rPr>
          <w:rFonts w:ascii="Times New Roman" w:hAnsi="Times New Roman" w:cs="Times New Roman"/>
          <w:sz w:val="28"/>
          <w:szCs w:val="28"/>
        </w:rPr>
        <w:t xml:space="preserve">при проведении выборов депутатов Совета депутатов Тербунского муниципального округа Липецкой области Российской Федерации первого созыва, назначенных на 14 сентября 2025 года, </w:t>
      </w:r>
      <w:bookmarkEnd w:id="0"/>
      <w:r>
        <w:rPr>
          <w:rFonts w:ascii="Times New Roman" w:hAnsi="Times New Roman" w:cs="Times New Roman"/>
          <w:sz w:val="28"/>
          <w:szCs w:val="28"/>
        </w:rPr>
        <w:t>в помещении территориальной избирательной комиссии</w:t>
      </w:r>
      <w:r>
        <w:rPr>
          <w:rFonts w:ascii="Times New Roman" w:hAnsi="Times New Roman" w:cs="Times New Roman"/>
          <w:sz w:val="28"/>
        </w:rPr>
        <w:t xml:space="preserve"> Тербунского района</w:t>
      </w:r>
      <w:r>
        <w:rPr>
          <w:rFonts w:ascii="Times New Roman" w:hAnsi="Times New Roman" w:cs="Times New Roman"/>
          <w:sz w:val="28"/>
          <w:szCs w:val="28"/>
        </w:rPr>
        <w:t>, помещениях для голосования участковых избирательных комиссий избирательных участков согласно приложению №1.</w:t>
      </w:r>
    </w:p>
    <w:p w14:paraId="4EB8229A">
      <w:pPr>
        <w:pStyle w:val="12"/>
        <w:ind w:firstLine="539"/>
        <w:jc w:val="both"/>
        <w:rPr>
          <w:rFonts w:ascii="Times New Roman" w:hAnsi="Times New Roman" w:cs="Times New Roman"/>
          <w:sz w:val="28"/>
          <w:szCs w:val="28"/>
        </w:rPr>
      </w:pPr>
      <w:r>
        <w:rPr>
          <w:rFonts w:ascii="Times New Roman" w:hAnsi="Times New Roman" w:cs="Times New Roman"/>
          <w:sz w:val="28"/>
          <w:szCs w:val="28"/>
        </w:rPr>
        <w:t xml:space="preserve">2. Утвердить </w:t>
      </w:r>
      <w:r>
        <w:fldChar w:fldCharType="begin"/>
      </w:r>
      <w:r>
        <w:instrText xml:space="preserve"> HYPERLINK \l "P891" \h </w:instrText>
      </w:r>
      <w:r>
        <w:fldChar w:fldCharType="separate"/>
      </w:r>
      <w:r>
        <w:rPr>
          <w:rFonts w:ascii="Times New Roman" w:hAnsi="Times New Roman" w:cs="Times New Roman"/>
          <w:sz w:val="28"/>
          <w:szCs w:val="28"/>
        </w:rPr>
        <w:t>Порядок</w:t>
      </w:r>
      <w:r>
        <w:rPr>
          <w:rFonts w:ascii="Times New Roman" w:hAnsi="Times New Roman" w:cs="Times New Roman"/>
          <w:sz w:val="28"/>
          <w:szCs w:val="28"/>
        </w:rPr>
        <w:fldChar w:fldCharType="end"/>
      </w:r>
      <w:r>
        <w:rPr>
          <w:rFonts w:ascii="Times New Roman" w:hAnsi="Times New Roman" w:cs="Times New Roman"/>
          <w:sz w:val="28"/>
          <w:szCs w:val="28"/>
        </w:rPr>
        <w:t xml:space="preserve"> применения средств видеонаблюдения при проведении выборов депутатов Совета депутатов Тербунского муниципального округа Липецкой области Российской Федерации первого созыва, назначенных на 14 сентября 2025 года (далее - Порядок) (приложение №2).</w:t>
      </w:r>
    </w:p>
    <w:p w14:paraId="01D98357">
      <w:pPr>
        <w:pStyle w:val="12"/>
        <w:ind w:firstLine="539"/>
        <w:jc w:val="both"/>
        <w:rPr>
          <w:rFonts w:ascii="Times New Roman" w:hAnsi="Times New Roman" w:cs="Times New Roman"/>
          <w:sz w:val="28"/>
          <w:szCs w:val="28"/>
        </w:rPr>
      </w:pPr>
      <w:r>
        <w:rPr>
          <w:rFonts w:ascii="Times New Roman" w:hAnsi="Times New Roman" w:cs="Times New Roman"/>
          <w:sz w:val="28"/>
          <w:szCs w:val="28"/>
        </w:rPr>
        <w:t xml:space="preserve">3.  Соответствующим участковым избирательным комиссиям в срок </w:t>
      </w:r>
      <w:r>
        <w:rPr>
          <w:rFonts w:ascii="Times New Roman" w:hAnsi="Times New Roman" w:cs="Times New Roman"/>
          <w:color w:val="000000" w:themeColor="text1"/>
          <w:sz w:val="28"/>
          <w:szCs w:val="28"/>
        </w:rPr>
        <w:t xml:space="preserve">до 1 сентября 2025 года </w:t>
      </w:r>
      <w:r>
        <w:rPr>
          <w:rFonts w:ascii="Times New Roman" w:hAnsi="Times New Roman" w:cs="Times New Roman"/>
          <w:sz w:val="28"/>
          <w:szCs w:val="28"/>
        </w:rPr>
        <w:t>принять решения о назначении не менее двух членов избирательных комиссий с правом решающего голоса, осуществляющих работу со средствами видеонаблюдения в помещениях для голосования.</w:t>
      </w:r>
    </w:p>
    <w:p w14:paraId="0071BF36">
      <w:pPr>
        <w:spacing w:after="0" w:line="240" w:lineRule="auto"/>
        <w:ind w:firstLine="708"/>
        <w:jc w:val="both"/>
        <w:rPr>
          <w:rFonts w:ascii="Times New Roman" w:hAnsi="Times New Roman" w:cs="Times New Roman"/>
          <w:sz w:val="28"/>
        </w:rPr>
      </w:pPr>
      <w:r>
        <w:rPr>
          <w:rFonts w:ascii="Times New Roman" w:hAnsi="Times New Roman" w:cs="Times New Roman"/>
          <w:sz w:val="28"/>
          <w:szCs w:val="28"/>
        </w:rPr>
        <w:t xml:space="preserve">4. Направить настоящее постановление </w:t>
      </w:r>
      <w:r>
        <w:rPr>
          <w:rFonts w:ascii="Times New Roman" w:hAnsi="Times New Roman" w:cs="Times New Roman"/>
          <w:sz w:val="28"/>
        </w:rPr>
        <w:t>в</w:t>
      </w:r>
      <w:r>
        <w:rPr>
          <w:rFonts w:ascii="Times New Roman" w:hAnsi="Times New Roman" w:cs="Times New Roman"/>
          <w:color w:val="FB290D"/>
          <w:sz w:val="28"/>
        </w:rPr>
        <w:t xml:space="preserve"> </w:t>
      </w:r>
      <w:r>
        <w:rPr>
          <w:rFonts w:ascii="Times New Roman" w:hAnsi="Times New Roman" w:cs="Times New Roman"/>
          <w:sz w:val="28"/>
        </w:rPr>
        <w:t xml:space="preserve">соответствующие участковые избирательные комиссии </w:t>
      </w:r>
      <w:r>
        <w:rPr>
          <w:rFonts w:ascii="Times New Roman" w:hAnsi="Times New Roman" w:cs="Times New Roman"/>
          <w:sz w:val="28"/>
          <w:szCs w:val="28"/>
        </w:rPr>
        <w:t>разместить на официальном сайте территориальной избирательной комиссии Тербунского района в информационно-телекоммуникационной сети «Интернет».</w:t>
      </w:r>
    </w:p>
    <w:p w14:paraId="182B0F2F">
      <w:pPr>
        <w:pStyle w:val="12"/>
        <w:ind w:firstLine="539"/>
        <w:jc w:val="both"/>
        <w:rPr>
          <w:rFonts w:ascii="Times New Roman" w:hAnsi="Times New Roman" w:cs="Times New Roman"/>
          <w:sz w:val="28"/>
          <w:szCs w:val="28"/>
        </w:rPr>
      </w:pPr>
      <w:r>
        <w:rPr>
          <w:rFonts w:ascii="Times New Roman" w:hAnsi="Times New Roman" w:cs="Times New Roman"/>
          <w:sz w:val="28"/>
          <w:szCs w:val="28"/>
        </w:rPr>
        <w:t>5. Контроль за исполнением настоящего постановления возложить на председателя территориальной избирательной комиссии Тербунского района Ткачева С.В.</w:t>
      </w:r>
    </w:p>
    <w:p w14:paraId="38AE9FE0">
      <w:pPr>
        <w:pStyle w:val="12"/>
        <w:spacing w:line="360" w:lineRule="auto"/>
        <w:ind w:firstLine="539"/>
        <w:jc w:val="both"/>
        <w:rPr>
          <w:rFonts w:ascii="Times New Roman" w:hAnsi="Times New Roman" w:cs="Times New Roman"/>
          <w:sz w:val="28"/>
          <w:szCs w:val="28"/>
        </w:rPr>
      </w:pPr>
    </w:p>
    <w:p w14:paraId="3CD54ED7">
      <w:pPr>
        <w:spacing w:after="0"/>
        <w:rPr>
          <w:rFonts w:ascii="Times New Roman" w:hAnsi="Times New Roman"/>
          <w:b/>
          <w:sz w:val="28"/>
          <w:szCs w:val="28"/>
        </w:rPr>
      </w:pPr>
    </w:p>
    <w:p w14:paraId="4136DC41">
      <w:pPr>
        <w:spacing w:after="0"/>
        <w:rPr>
          <w:rFonts w:ascii="Times New Roman" w:hAnsi="Times New Roman"/>
          <w:b/>
          <w:sz w:val="28"/>
          <w:szCs w:val="28"/>
        </w:rPr>
      </w:pPr>
      <w:r>
        <w:rPr>
          <w:rFonts w:ascii="Times New Roman" w:hAnsi="Times New Roman"/>
          <w:b/>
          <w:sz w:val="28"/>
          <w:szCs w:val="28"/>
        </w:rPr>
        <w:t>Председатель территориальной</w:t>
      </w:r>
    </w:p>
    <w:p w14:paraId="74CF1572">
      <w:pPr>
        <w:spacing w:after="0"/>
        <w:rPr>
          <w:rFonts w:ascii="Times New Roman" w:hAnsi="Times New Roman"/>
          <w:b/>
          <w:sz w:val="28"/>
          <w:szCs w:val="28"/>
        </w:rPr>
      </w:pPr>
      <w:r>
        <w:rPr>
          <w:rFonts w:ascii="Times New Roman" w:hAnsi="Times New Roman"/>
          <w:b/>
          <w:sz w:val="28"/>
          <w:szCs w:val="28"/>
        </w:rPr>
        <w:t xml:space="preserve">избирательной комиссии   </w:t>
      </w:r>
    </w:p>
    <w:p w14:paraId="4CFAE5F5">
      <w:pPr>
        <w:spacing w:after="0"/>
        <w:rPr>
          <w:rFonts w:ascii="Times New Roman" w:hAnsi="Times New Roman"/>
          <w:b/>
          <w:sz w:val="28"/>
          <w:szCs w:val="28"/>
        </w:rPr>
      </w:pPr>
      <w:r>
        <w:rPr>
          <w:rFonts w:ascii="Times New Roman" w:hAnsi="Times New Roman"/>
          <w:b/>
          <w:sz w:val="28"/>
          <w:szCs w:val="28"/>
        </w:rPr>
        <w:t xml:space="preserve">Тербунского района </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 xml:space="preserve">С.В. Ткачев    </w:t>
      </w:r>
    </w:p>
    <w:p w14:paraId="6F14775F">
      <w:pPr>
        <w:spacing w:after="0"/>
        <w:rPr>
          <w:rFonts w:ascii="Times New Roman" w:hAnsi="Times New Roman"/>
          <w:b/>
          <w:sz w:val="28"/>
          <w:szCs w:val="28"/>
        </w:rPr>
      </w:pPr>
      <w:r>
        <w:rPr>
          <w:rFonts w:ascii="Times New Roman" w:hAnsi="Times New Roman"/>
          <w:b/>
          <w:sz w:val="28"/>
          <w:szCs w:val="28"/>
        </w:rPr>
        <w:t xml:space="preserve">   </w:t>
      </w:r>
    </w:p>
    <w:p w14:paraId="525B63CC">
      <w:pPr>
        <w:spacing w:after="0"/>
        <w:rPr>
          <w:rFonts w:ascii="Times New Roman" w:hAnsi="Times New Roman"/>
          <w:b/>
          <w:sz w:val="28"/>
          <w:szCs w:val="28"/>
        </w:rPr>
      </w:pPr>
      <w:r>
        <w:rPr>
          <w:rFonts w:ascii="Times New Roman" w:hAnsi="Times New Roman"/>
          <w:b/>
          <w:sz w:val="28"/>
          <w:szCs w:val="28"/>
        </w:rPr>
        <w:t>Секретарь территориальной</w:t>
      </w:r>
    </w:p>
    <w:p w14:paraId="2EBD6719">
      <w:pPr>
        <w:spacing w:after="0"/>
        <w:rPr>
          <w:rFonts w:ascii="Times New Roman" w:hAnsi="Times New Roman"/>
          <w:b/>
          <w:sz w:val="28"/>
          <w:szCs w:val="28"/>
        </w:rPr>
      </w:pPr>
      <w:r>
        <w:rPr>
          <w:rFonts w:ascii="Times New Roman" w:hAnsi="Times New Roman"/>
          <w:b/>
          <w:sz w:val="28"/>
          <w:szCs w:val="28"/>
        </w:rPr>
        <w:t>избирательной комиссии</w:t>
      </w:r>
      <w:r>
        <w:rPr>
          <w:rFonts w:ascii="Times New Roman" w:hAnsi="Times New Roman"/>
          <w:b/>
          <w:sz w:val="28"/>
          <w:szCs w:val="28"/>
        </w:rPr>
        <w:tab/>
      </w:r>
    </w:p>
    <w:p w14:paraId="4F23E733">
      <w:pPr>
        <w:spacing w:after="0"/>
        <w:rPr>
          <w:rFonts w:ascii="Times New Roman" w:hAnsi="Times New Roman"/>
          <w:i/>
          <w:sz w:val="18"/>
          <w:szCs w:val="18"/>
        </w:rPr>
      </w:pPr>
      <w:r>
        <w:rPr>
          <w:rFonts w:ascii="Times New Roman" w:hAnsi="Times New Roman"/>
          <w:b/>
          <w:sz w:val="28"/>
          <w:szCs w:val="28"/>
        </w:rPr>
        <w:t xml:space="preserve">Тербунского района              </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 xml:space="preserve"> И.Г. Смирнова         </w:t>
      </w:r>
    </w:p>
    <w:p w14:paraId="2829090C">
      <w:pPr>
        <w:tabs>
          <w:tab w:val="left" w:pos="1134"/>
        </w:tabs>
        <w:spacing w:after="0" w:line="240" w:lineRule="auto"/>
        <w:jc w:val="both"/>
        <w:rPr>
          <w:rFonts w:ascii="Times New Roman" w:hAnsi="Times New Roman" w:eastAsia="Times New Roman" w:cs="Times New Roman"/>
          <w:b/>
          <w:bCs/>
          <w:color w:val="000000"/>
          <w:sz w:val="24"/>
          <w:szCs w:val="24"/>
          <w:lang w:eastAsia="ru-RU"/>
        </w:rPr>
      </w:pPr>
    </w:p>
    <w:p w14:paraId="17607DB3">
      <w:pPr>
        <w:tabs>
          <w:tab w:val="left" w:pos="1134"/>
        </w:tabs>
        <w:spacing w:after="0" w:line="240" w:lineRule="auto"/>
        <w:jc w:val="both"/>
        <w:rPr>
          <w:rFonts w:ascii="Times New Roman" w:hAnsi="Times New Roman" w:eastAsia="Times New Roman" w:cs="Times New Roman"/>
          <w:b/>
          <w:bCs/>
          <w:color w:val="000000"/>
          <w:sz w:val="24"/>
          <w:szCs w:val="24"/>
          <w:lang w:eastAsia="ru-RU"/>
        </w:rPr>
      </w:pPr>
    </w:p>
    <w:p w14:paraId="01C193B4">
      <w:pPr>
        <w:tabs>
          <w:tab w:val="left" w:pos="1134"/>
        </w:tabs>
        <w:spacing w:after="0" w:line="240" w:lineRule="auto"/>
        <w:jc w:val="both"/>
        <w:rPr>
          <w:rFonts w:ascii="Times New Roman" w:hAnsi="Times New Roman" w:eastAsia="Times New Roman" w:cs="Times New Roman"/>
          <w:b/>
          <w:bCs/>
          <w:color w:val="000000"/>
          <w:sz w:val="24"/>
          <w:szCs w:val="24"/>
          <w:lang w:eastAsia="ru-RU"/>
        </w:rPr>
      </w:pPr>
    </w:p>
    <w:p w14:paraId="29154F15">
      <w:pPr>
        <w:tabs>
          <w:tab w:val="left" w:pos="1134"/>
        </w:tabs>
        <w:spacing w:after="0" w:line="240" w:lineRule="auto"/>
        <w:jc w:val="both"/>
        <w:rPr>
          <w:rFonts w:ascii="Times New Roman" w:hAnsi="Times New Roman" w:eastAsia="Times New Roman" w:cs="Times New Roman"/>
          <w:b/>
          <w:bCs/>
          <w:color w:val="000000"/>
          <w:sz w:val="24"/>
          <w:szCs w:val="24"/>
          <w:lang w:eastAsia="ru-RU"/>
        </w:rPr>
      </w:pPr>
    </w:p>
    <w:p w14:paraId="04DEEA5F">
      <w:pPr>
        <w:tabs>
          <w:tab w:val="left" w:pos="1134"/>
        </w:tabs>
        <w:spacing w:after="0" w:line="240" w:lineRule="auto"/>
        <w:jc w:val="both"/>
        <w:rPr>
          <w:rFonts w:ascii="Times New Roman" w:hAnsi="Times New Roman" w:eastAsia="Times New Roman" w:cs="Times New Roman"/>
          <w:b/>
          <w:bCs/>
          <w:color w:val="000000"/>
          <w:sz w:val="24"/>
          <w:szCs w:val="24"/>
          <w:lang w:eastAsia="ru-RU"/>
        </w:rPr>
      </w:pPr>
    </w:p>
    <w:p w14:paraId="627130EF">
      <w:pPr>
        <w:tabs>
          <w:tab w:val="left" w:pos="1134"/>
        </w:tabs>
        <w:spacing w:after="0" w:line="240" w:lineRule="auto"/>
        <w:jc w:val="both"/>
        <w:rPr>
          <w:rFonts w:ascii="Times New Roman" w:hAnsi="Times New Roman" w:eastAsia="Times New Roman" w:cs="Times New Roman"/>
          <w:b/>
          <w:bCs/>
          <w:color w:val="000000"/>
          <w:sz w:val="24"/>
          <w:szCs w:val="24"/>
          <w:lang w:eastAsia="ru-RU"/>
        </w:rPr>
      </w:pPr>
    </w:p>
    <w:p w14:paraId="16B45062">
      <w:pPr>
        <w:tabs>
          <w:tab w:val="left" w:pos="1134"/>
        </w:tabs>
        <w:spacing w:after="0" w:line="240" w:lineRule="auto"/>
        <w:jc w:val="both"/>
        <w:rPr>
          <w:rFonts w:ascii="Times New Roman" w:hAnsi="Times New Roman" w:eastAsia="Times New Roman" w:cs="Times New Roman"/>
          <w:b/>
          <w:bCs/>
          <w:color w:val="000000"/>
          <w:sz w:val="24"/>
          <w:szCs w:val="24"/>
          <w:lang w:eastAsia="ru-RU"/>
        </w:rPr>
      </w:pPr>
    </w:p>
    <w:p w14:paraId="4ABD68C0">
      <w:pPr>
        <w:tabs>
          <w:tab w:val="left" w:pos="1134"/>
        </w:tabs>
        <w:spacing w:after="0" w:line="240" w:lineRule="auto"/>
        <w:jc w:val="both"/>
        <w:rPr>
          <w:rFonts w:ascii="Times New Roman" w:hAnsi="Times New Roman" w:eastAsia="Times New Roman" w:cs="Times New Roman"/>
          <w:b/>
          <w:bCs/>
          <w:color w:val="000000"/>
          <w:sz w:val="24"/>
          <w:szCs w:val="24"/>
          <w:lang w:eastAsia="ru-RU"/>
        </w:rPr>
      </w:pPr>
    </w:p>
    <w:p w14:paraId="3C21C41B">
      <w:pPr>
        <w:tabs>
          <w:tab w:val="left" w:pos="1134"/>
        </w:tabs>
        <w:spacing w:after="0" w:line="240" w:lineRule="auto"/>
        <w:jc w:val="both"/>
        <w:rPr>
          <w:rFonts w:ascii="Times New Roman" w:hAnsi="Times New Roman" w:eastAsia="Times New Roman" w:cs="Times New Roman"/>
          <w:b/>
          <w:bCs/>
          <w:color w:val="000000"/>
          <w:sz w:val="24"/>
          <w:szCs w:val="24"/>
          <w:lang w:eastAsia="ru-RU"/>
        </w:rPr>
      </w:pPr>
    </w:p>
    <w:p w14:paraId="0FB7A3A4">
      <w:pPr>
        <w:tabs>
          <w:tab w:val="left" w:pos="1134"/>
        </w:tabs>
        <w:spacing w:after="0" w:line="240" w:lineRule="auto"/>
        <w:jc w:val="both"/>
        <w:rPr>
          <w:rFonts w:ascii="Times New Roman" w:hAnsi="Times New Roman" w:eastAsia="Times New Roman" w:cs="Times New Roman"/>
          <w:b/>
          <w:bCs/>
          <w:color w:val="000000"/>
          <w:sz w:val="24"/>
          <w:szCs w:val="24"/>
          <w:lang w:eastAsia="ru-RU"/>
        </w:rPr>
      </w:pPr>
    </w:p>
    <w:p w14:paraId="48F524DC">
      <w:pPr>
        <w:tabs>
          <w:tab w:val="left" w:pos="1134"/>
        </w:tabs>
        <w:spacing w:after="0" w:line="240" w:lineRule="auto"/>
        <w:jc w:val="both"/>
        <w:rPr>
          <w:rFonts w:ascii="Times New Roman" w:hAnsi="Times New Roman" w:eastAsia="Times New Roman" w:cs="Times New Roman"/>
          <w:b/>
          <w:bCs/>
          <w:color w:val="000000"/>
          <w:sz w:val="24"/>
          <w:szCs w:val="24"/>
          <w:lang w:eastAsia="ru-RU"/>
        </w:rPr>
      </w:pPr>
    </w:p>
    <w:p w14:paraId="040D6B86">
      <w:pPr>
        <w:tabs>
          <w:tab w:val="left" w:pos="1134"/>
        </w:tabs>
        <w:spacing w:after="0" w:line="240" w:lineRule="auto"/>
        <w:jc w:val="both"/>
        <w:rPr>
          <w:rFonts w:ascii="Times New Roman" w:hAnsi="Times New Roman" w:eastAsia="Times New Roman" w:cs="Times New Roman"/>
          <w:b/>
          <w:bCs/>
          <w:color w:val="000000"/>
          <w:sz w:val="24"/>
          <w:szCs w:val="24"/>
          <w:lang w:eastAsia="ru-RU"/>
        </w:rPr>
      </w:pPr>
    </w:p>
    <w:p w14:paraId="1DF82CCD">
      <w:pPr>
        <w:tabs>
          <w:tab w:val="left" w:pos="1134"/>
        </w:tabs>
        <w:spacing w:after="0" w:line="240" w:lineRule="auto"/>
        <w:jc w:val="both"/>
        <w:rPr>
          <w:rFonts w:ascii="Times New Roman" w:hAnsi="Times New Roman" w:eastAsia="Times New Roman" w:cs="Times New Roman"/>
          <w:b/>
          <w:bCs/>
          <w:color w:val="000000"/>
          <w:sz w:val="24"/>
          <w:szCs w:val="24"/>
          <w:lang w:eastAsia="ru-RU"/>
        </w:rPr>
      </w:pPr>
    </w:p>
    <w:p w14:paraId="099BC9BE">
      <w:pPr>
        <w:tabs>
          <w:tab w:val="left" w:pos="1134"/>
        </w:tabs>
        <w:spacing w:after="0" w:line="240" w:lineRule="auto"/>
        <w:jc w:val="both"/>
        <w:rPr>
          <w:rFonts w:ascii="Times New Roman" w:hAnsi="Times New Roman" w:eastAsia="Times New Roman" w:cs="Times New Roman"/>
          <w:b/>
          <w:bCs/>
          <w:color w:val="000000"/>
          <w:sz w:val="24"/>
          <w:szCs w:val="24"/>
          <w:lang w:eastAsia="ru-RU"/>
        </w:rPr>
      </w:pPr>
    </w:p>
    <w:p w14:paraId="3B907423">
      <w:pPr>
        <w:tabs>
          <w:tab w:val="left" w:pos="1134"/>
        </w:tabs>
        <w:spacing w:after="0" w:line="240" w:lineRule="auto"/>
        <w:jc w:val="both"/>
        <w:rPr>
          <w:rFonts w:ascii="Times New Roman" w:hAnsi="Times New Roman" w:eastAsia="Times New Roman" w:cs="Times New Roman"/>
          <w:b/>
          <w:bCs/>
          <w:color w:val="000000"/>
          <w:sz w:val="24"/>
          <w:szCs w:val="24"/>
          <w:lang w:eastAsia="ru-RU"/>
        </w:rPr>
      </w:pPr>
    </w:p>
    <w:p w14:paraId="69A31842">
      <w:pPr>
        <w:tabs>
          <w:tab w:val="left" w:pos="1134"/>
        </w:tabs>
        <w:spacing w:after="0" w:line="240" w:lineRule="auto"/>
        <w:jc w:val="both"/>
        <w:rPr>
          <w:rFonts w:ascii="Times New Roman" w:hAnsi="Times New Roman" w:eastAsia="Times New Roman" w:cs="Times New Roman"/>
          <w:b/>
          <w:bCs/>
          <w:color w:val="000000"/>
          <w:sz w:val="24"/>
          <w:szCs w:val="24"/>
          <w:lang w:eastAsia="ru-RU"/>
        </w:rPr>
      </w:pPr>
    </w:p>
    <w:p w14:paraId="4E8F2D9F">
      <w:pPr>
        <w:tabs>
          <w:tab w:val="left" w:pos="1134"/>
        </w:tabs>
        <w:spacing w:after="0" w:line="240" w:lineRule="auto"/>
        <w:jc w:val="both"/>
        <w:rPr>
          <w:rFonts w:ascii="Times New Roman" w:hAnsi="Times New Roman" w:eastAsia="Times New Roman" w:cs="Times New Roman"/>
          <w:b/>
          <w:bCs/>
          <w:color w:val="000000"/>
          <w:sz w:val="24"/>
          <w:szCs w:val="24"/>
          <w:lang w:eastAsia="ru-RU"/>
        </w:rPr>
      </w:pPr>
    </w:p>
    <w:p w14:paraId="7C485D6A">
      <w:pPr>
        <w:tabs>
          <w:tab w:val="left" w:pos="1134"/>
        </w:tabs>
        <w:spacing w:after="0" w:line="240" w:lineRule="auto"/>
        <w:jc w:val="both"/>
        <w:rPr>
          <w:rFonts w:ascii="Times New Roman" w:hAnsi="Times New Roman" w:eastAsia="Times New Roman" w:cs="Times New Roman"/>
          <w:b/>
          <w:bCs/>
          <w:color w:val="000000"/>
          <w:sz w:val="24"/>
          <w:szCs w:val="24"/>
          <w:lang w:eastAsia="ru-RU"/>
        </w:rPr>
      </w:pPr>
    </w:p>
    <w:p w14:paraId="12B3DE05">
      <w:pPr>
        <w:tabs>
          <w:tab w:val="left" w:pos="1134"/>
        </w:tabs>
        <w:spacing w:after="0" w:line="240" w:lineRule="auto"/>
        <w:jc w:val="both"/>
        <w:rPr>
          <w:rFonts w:ascii="Times New Roman" w:hAnsi="Times New Roman" w:eastAsia="Times New Roman" w:cs="Times New Roman"/>
          <w:b/>
          <w:bCs/>
          <w:color w:val="000000"/>
          <w:sz w:val="24"/>
          <w:szCs w:val="24"/>
          <w:lang w:eastAsia="ru-RU"/>
        </w:rPr>
      </w:pPr>
    </w:p>
    <w:tbl>
      <w:tblPr>
        <w:tblStyle w:val="7"/>
        <w:tblW w:w="4673" w:type="dxa"/>
        <w:tblInd w:w="466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73"/>
      </w:tblGrid>
      <w:tr w14:paraId="443642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73" w:type="dxa"/>
          </w:tcPr>
          <w:p w14:paraId="1FA0942B">
            <w:pPr>
              <w:spacing w:after="0" w:line="240"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Приложение №2</w:t>
            </w:r>
          </w:p>
          <w:p w14:paraId="2BE34CB7">
            <w:pPr>
              <w:spacing w:after="0" w:line="240"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 постановлению территориальной избирательной комиссии Тербунского района</w:t>
            </w:r>
          </w:p>
          <w:p w14:paraId="2EBE099C">
            <w:pPr>
              <w:tabs>
                <w:tab w:val="left" w:pos="1134"/>
              </w:tabs>
              <w:spacing w:after="0" w:line="240" w:lineRule="auto"/>
              <w:jc w:val="center"/>
              <w:rPr>
                <w:rFonts w:hint="default" w:ascii="Times New Roman" w:hAnsi="Times New Roman" w:eastAsia="Times New Roman" w:cs="Times New Roman"/>
                <w:b/>
                <w:bCs/>
                <w:sz w:val="28"/>
                <w:szCs w:val="28"/>
                <w:lang w:val="en-US" w:eastAsia="ru-RU"/>
              </w:rPr>
            </w:pPr>
            <w:r>
              <w:rPr>
                <w:rFonts w:ascii="Times New Roman" w:hAnsi="Times New Roman" w:eastAsia="Times New Roman" w:cs="Times New Roman"/>
                <w:color w:val="000000"/>
                <w:sz w:val="24"/>
                <w:szCs w:val="24"/>
                <w:lang w:eastAsia="ru-RU"/>
              </w:rPr>
              <w:t>от 5 августа 2025 года № 128/</w:t>
            </w:r>
            <w:r>
              <w:rPr>
                <w:rFonts w:hint="default" w:ascii="Times New Roman" w:hAnsi="Times New Roman" w:eastAsia="Times New Roman" w:cs="Times New Roman"/>
                <w:color w:val="000000"/>
                <w:sz w:val="24"/>
                <w:szCs w:val="24"/>
                <w:lang w:val="en-US" w:eastAsia="ru-RU"/>
              </w:rPr>
              <w:t>571</w:t>
            </w:r>
          </w:p>
        </w:tc>
      </w:tr>
    </w:tbl>
    <w:p w14:paraId="39A0DA9F">
      <w:pPr>
        <w:tabs>
          <w:tab w:val="left" w:pos="1134"/>
        </w:tabs>
        <w:spacing w:after="0" w:line="240" w:lineRule="auto"/>
        <w:jc w:val="center"/>
        <w:rPr>
          <w:rFonts w:ascii="Times New Roman" w:hAnsi="Times New Roman" w:cs="Times New Roman"/>
          <w:b/>
          <w:bCs/>
          <w:sz w:val="28"/>
          <w:szCs w:val="28"/>
        </w:rPr>
      </w:pPr>
    </w:p>
    <w:p w14:paraId="578DE366">
      <w:pPr>
        <w:tabs>
          <w:tab w:val="left" w:pos="1134"/>
        </w:tabs>
        <w:spacing w:after="0" w:line="240" w:lineRule="auto"/>
        <w:jc w:val="center"/>
        <w:rPr>
          <w:rFonts w:ascii="Times New Roman" w:hAnsi="Times New Roman" w:cs="Times New Roman"/>
          <w:b/>
          <w:bCs/>
          <w:sz w:val="28"/>
          <w:szCs w:val="28"/>
        </w:rPr>
      </w:pPr>
    </w:p>
    <w:p w14:paraId="568F941C">
      <w:pPr>
        <w:tabs>
          <w:tab w:val="left" w:pos="1134"/>
        </w:tabs>
        <w:spacing w:after="0" w:line="240" w:lineRule="auto"/>
        <w:jc w:val="center"/>
        <w:rPr>
          <w:rFonts w:ascii="Times New Roman" w:hAnsi="Times New Roman" w:cs="Times New Roman"/>
          <w:b/>
          <w:bCs/>
          <w:sz w:val="28"/>
          <w:szCs w:val="28"/>
        </w:rPr>
      </w:pPr>
      <w:r>
        <w:fldChar w:fldCharType="begin"/>
      </w:r>
      <w:r>
        <w:instrText xml:space="preserve"> HYPERLINK \l "P891" \h </w:instrText>
      </w:r>
      <w:r>
        <w:fldChar w:fldCharType="separate"/>
      </w:r>
      <w:r>
        <w:rPr>
          <w:rFonts w:ascii="Times New Roman" w:hAnsi="Times New Roman" w:cs="Times New Roman"/>
          <w:b/>
          <w:bCs/>
          <w:sz w:val="28"/>
          <w:szCs w:val="28"/>
        </w:rPr>
        <w:t>Порядок</w:t>
      </w:r>
      <w:r>
        <w:rPr>
          <w:rFonts w:ascii="Times New Roman" w:hAnsi="Times New Roman" w:cs="Times New Roman"/>
          <w:b/>
          <w:bCs/>
          <w:sz w:val="28"/>
          <w:szCs w:val="28"/>
        </w:rPr>
        <w:fldChar w:fldCharType="end"/>
      </w:r>
      <w:r>
        <w:rPr>
          <w:rFonts w:ascii="Times New Roman" w:hAnsi="Times New Roman" w:cs="Times New Roman"/>
          <w:b/>
          <w:bCs/>
          <w:sz w:val="28"/>
          <w:szCs w:val="28"/>
        </w:rPr>
        <w:t xml:space="preserve"> применения средств видеонаблюдения </w:t>
      </w:r>
    </w:p>
    <w:p w14:paraId="0F756E5A">
      <w:pPr>
        <w:tabs>
          <w:tab w:val="left" w:pos="1134"/>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при проведении выборов депутатов Совета депутатов Тербунского муниципального округа Липецкой области Российской Федерации первого созыва, назначенных </w:t>
      </w:r>
    </w:p>
    <w:p w14:paraId="74A48F60">
      <w:pPr>
        <w:tabs>
          <w:tab w:val="left" w:pos="1134"/>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на 14 сентября 2025 года</w:t>
      </w:r>
    </w:p>
    <w:p w14:paraId="103357B8">
      <w:pPr>
        <w:widowControl w:val="0"/>
        <w:autoSpaceDE w:val="0"/>
        <w:autoSpaceDN w:val="0"/>
        <w:spacing w:after="0" w:line="360" w:lineRule="auto"/>
        <w:ind w:firstLine="540"/>
        <w:jc w:val="both"/>
        <w:rPr>
          <w:rFonts w:ascii="Calibri" w:hAnsi="Calibri" w:cs="Calibri" w:eastAsiaTheme="minorEastAsia"/>
          <w:kern w:val="2"/>
          <w:lang w:eastAsia="ru-RU"/>
        </w:rPr>
      </w:pPr>
      <w:r>
        <w:rPr>
          <w:rFonts w:ascii="Calibri" w:hAnsi="Calibri" w:cs="Calibri" w:eastAsiaTheme="minorEastAsia"/>
          <w:kern w:val="2"/>
          <w:lang w:eastAsia="ru-RU"/>
        </w:rPr>
        <w:t xml:space="preserve"> </w:t>
      </w:r>
    </w:p>
    <w:p w14:paraId="00AAB8CB">
      <w:pPr>
        <w:widowControl w:val="0"/>
        <w:autoSpaceDE w:val="0"/>
        <w:autoSpaceDN w:val="0"/>
        <w:spacing w:after="0" w:line="360" w:lineRule="auto"/>
        <w:jc w:val="center"/>
        <w:outlineLvl w:val="1"/>
        <w:rPr>
          <w:rFonts w:ascii="Times New Roman" w:hAnsi="Times New Roman" w:cs="Times New Roman" w:eastAsiaTheme="minorEastAsia"/>
          <w:b/>
          <w:bCs/>
          <w:kern w:val="2"/>
          <w:sz w:val="28"/>
          <w:szCs w:val="28"/>
          <w:lang w:eastAsia="ru-RU"/>
        </w:rPr>
      </w:pPr>
      <w:r>
        <w:rPr>
          <w:rFonts w:ascii="Times New Roman" w:hAnsi="Times New Roman" w:cs="Times New Roman" w:eastAsiaTheme="minorEastAsia"/>
          <w:b/>
          <w:bCs/>
          <w:kern w:val="2"/>
          <w:sz w:val="28"/>
          <w:szCs w:val="28"/>
          <w:lang w:eastAsia="ru-RU"/>
        </w:rPr>
        <w:t>1. Общие положения</w:t>
      </w:r>
    </w:p>
    <w:p w14:paraId="33059119">
      <w:pPr>
        <w:tabs>
          <w:tab w:val="left" w:pos="1134"/>
        </w:tabs>
        <w:spacing w:before="100" w:beforeAutospacing="1" w:after="100" w:afterAutospacing="1" w:line="240" w:lineRule="auto"/>
        <w:ind w:firstLine="709"/>
        <w:jc w:val="both"/>
        <w:rPr>
          <w:rFonts w:ascii="Times New Roman" w:hAnsi="Times New Roman" w:eastAsia="Times New Roman" w:cs="Times New Roman"/>
          <w:bCs/>
          <w:kern w:val="1"/>
          <w:sz w:val="28"/>
          <w:szCs w:val="24"/>
          <w:lang w:eastAsia="ru-RU"/>
        </w:rPr>
      </w:pPr>
      <w:r>
        <w:rPr>
          <w:rFonts w:ascii="Times New Roman" w:hAnsi="Times New Roman" w:cs="Times New Roman" w:eastAsiaTheme="minorEastAsia"/>
          <w:kern w:val="2"/>
          <w:sz w:val="28"/>
          <w:szCs w:val="28"/>
          <w:lang w:eastAsia="ru-RU"/>
        </w:rPr>
        <w:t xml:space="preserve">1.1. Порядок применения средств видеонаблюдения при проведении выборов </w:t>
      </w:r>
      <w:r>
        <w:rPr>
          <w:rFonts w:ascii="Times New Roman" w:hAnsi="Times New Roman" w:cs="Times New Roman"/>
          <w:sz w:val="28"/>
          <w:szCs w:val="28"/>
        </w:rPr>
        <w:t>при проведении выборов депутатов Совета депутатов Тербунского муниципального округа Липецкой области Российской Федерации первого созыва, назначенных на 14 сентября 2025 года</w:t>
      </w:r>
      <w:r>
        <w:rPr>
          <w:rFonts w:ascii="Times New Roman" w:hAnsi="Times New Roman" w:cs="Times New Roman" w:eastAsiaTheme="minorEastAsia"/>
          <w:kern w:val="2"/>
          <w:sz w:val="28"/>
          <w:szCs w:val="28"/>
          <w:lang w:eastAsia="ru-RU"/>
        </w:rPr>
        <w:t xml:space="preserve">(далее - Порядок) </w:t>
      </w:r>
      <w:r>
        <w:rPr>
          <w:rFonts w:ascii="Times New Roman" w:hAnsi="Times New Roman" w:eastAsia="Times New Roman" w:cs="Times New Roman"/>
          <w:bCs/>
          <w:kern w:val="1"/>
          <w:sz w:val="28"/>
          <w:szCs w:val="24"/>
          <w:lang w:eastAsia="ru-RU"/>
        </w:rPr>
        <w:t>регламентирует организацию видеонаблюдения в помещениях для голосования участковых избирательных комиссий (далее – помещения для голосования), помещении  территориальной избирательной комиссии Тербунского района (далее – помещение ТИК), объекты видеонаблюдения, время видеонаблюдения и трансляции изображения, порядок доступа к видеозаписям, полученным в ходе видеонаблюдения, и сроки их хранения.</w:t>
      </w:r>
    </w:p>
    <w:p w14:paraId="03CE7EA9">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bCs/>
          <w:kern w:val="1"/>
          <w:sz w:val="28"/>
          <w:szCs w:val="24"/>
          <w:lang w:eastAsia="ru-RU"/>
        </w:rPr>
      </w:pPr>
      <w:r>
        <w:rPr>
          <w:rFonts w:ascii="Times New Roman" w:hAnsi="Times New Roman" w:eastAsia="Times New Roman" w:cs="Times New Roman"/>
          <w:bCs/>
          <w:kern w:val="1"/>
          <w:sz w:val="28"/>
          <w:szCs w:val="24"/>
          <w:lang w:eastAsia="ru-RU"/>
        </w:rPr>
        <w:t>1.2. Для целей Порядка применяемые термины и определения означают:</w:t>
      </w:r>
    </w:p>
    <w:p w14:paraId="6BE1FA84">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bCs/>
          <w:kern w:val="1"/>
          <w:sz w:val="28"/>
          <w:szCs w:val="24"/>
          <w:lang w:eastAsia="ru-RU"/>
        </w:rPr>
      </w:pPr>
      <w:r>
        <w:rPr>
          <w:rFonts w:ascii="Times New Roman" w:hAnsi="Times New Roman" w:eastAsia="Times New Roman" w:cs="Times New Roman"/>
          <w:bCs/>
          <w:kern w:val="1"/>
          <w:sz w:val="28"/>
          <w:szCs w:val="24"/>
          <w:lang w:eastAsia="ru-RU"/>
        </w:rPr>
        <w:t>- адресная ссылка для доступа к видеозаписи (далее – адресная ссылка) – электронный адрес в сети «Интернет», по которому размещена видеозапись в режиме реального времени, полученная со средства видеонаблюдения;</w:t>
      </w:r>
    </w:p>
    <w:p w14:paraId="19351F46">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bCs/>
          <w:kern w:val="1"/>
          <w:sz w:val="28"/>
          <w:szCs w:val="24"/>
          <w:lang w:eastAsia="ru-RU"/>
        </w:rPr>
      </w:pPr>
      <w:r>
        <w:rPr>
          <w:rFonts w:ascii="Times New Roman" w:hAnsi="Times New Roman" w:eastAsia="Times New Roman" w:cs="Times New Roman"/>
          <w:bCs/>
          <w:kern w:val="1"/>
          <w:sz w:val="28"/>
          <w:szCs w:val="24"/>
          <w:lang w:eastAsia="ru-RU"/>
        </w:rPr>
        <w:t>- видеозапись – запись изображения и звука, полученная со средства видеонаблюдения;</w:t>
      </w:r>
    </w:p>
    <w:p w14:paraId="37B7E4E7">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bCs/>
          <w:kern w:val="1"/>
          <w:sz w:val="28"/>
          <w:szCs w:val="24"/>
          <w:lang w:eastAsia="ru-RU"/>
        </w:rPr>
      </w:pPr>
      <w:r>
        <w:rPr>
          <w:rFonts w:ascii="Times New Roman" w:hAnsi="Times New Roman" w:eastAsia="Times New Roman" w:cs="Times New Roman"/>
          <w:bCs/>
          <w:kern w:val="1"/>
          <w:sz w:val="28"/>
          <w:szCs w:val="24"/>
          <w:lang w:eastAsia="ru-RU"/>
        </w:rPr>
        <w:t>- доступ к видеозаписи – предоставление адресной ссылки и пароля к ней для предоставления доступа к служебному порталу на просмотр видеозаписи в режиме реального времени;</w:t>
      </w:r>
    </w:p>
    <w:p w14:paraId="7C56D29D">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bCs/>
          <w:kern w:val="1"/>
          <w:sz w:val="28"/>
          <w:szCs w:val="24"/>
          <w:lang w:eastAsia="ru-RU"/>
        </w:rPr>
      </w:pPr>
      <w:r>
        <w:rPr>
          <w:rFonts w:ascii="Times New Roman" w:hAnsi="Times New Roman" w:eastAsia="Times New Roman" w:cs="Times New Roman"/>
          <w:bCs/>
          <w:kern w:val="1"/>
          <w:sz w:val="28"/>
          <w:szCs w:val="24"/>
          <w:lang w:eastAsia="ru-RU"/>
        </w:rPr>
        <w:t>- заявка на просмотр видеозаписи (далее – заявка) – обращение в целях просмотра видеозаписи, которое реализуется бесплатно в соответствии с Порядком;</w:t>
      </w:r>
    </w:p>
    <w:p w14:paraId="72836592">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bCs/>
          <w:kern w:val="1"/>
          <w:sz w:val="28"/>
          <w:szCs w:val="24"/>
          <w:lang w:eastAsia="ru-RU"/>
        </w:rPr>
      </w:pPr>
      <w:r>
        <w:rPr>
          <w:rFonts w:ascii="Times New Roman" w:hAnsi="Times New Roman" w:eastAsia="Times New Roman" w:cs="Times New Roman"/>
          <w:bCs/>
          <w:kern w:val="1"/>
          <w:sz w:val="28"/>
          <w:szCs w:val="24"/>
          <w:lang w:eastAsia="ru-RU"/>
        </w:rPr>
        <w:t>- служебный портал – информационный ресурс в сети «Интернет» с соответствующим доменным именем, находящийся в закрытом доступе, предназначенный для контроля работоспособности оборудования при подготовке к проведению выборов, в день голосования для просмотра видеозаписи в режиме реального времени.</w:t>
      </w:r>
    </w:p>
    <w:p w14:paraId="4A97135E">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bCs/>
          <w:kern w:val="1"/>
          <w:sz w:val="28"/>
          <w:szCs w:val="24"/>
          <w:lang w:eastAsia="ru-RU"/>
        </w:rPr>
      </w:pPr>
      <w:r>
        <w:rPr>
          <w:rFonts w:ascii="Times New Roman" w:hAnsi="Times New Roman" w:eastAsia="Times New Roman" w:cs="Times New Roman"/>
          <w:bCs/>
          <w:kern w:val="1"/>
          <w:sz w:val="28"/>
          <w:szCs w:val="24"/>
          <w:lang w:eastAsia="ru-RU"/>
        </w:rPr>
        <w:t>1.3. Видеонаблюдение в помещениях для голосования и помещении ТИК организуется для обеспечения дополнительных гарантий открытости и гласности в деятельности:</w:t>
      </w:r>
    </w:p>
    <w:p w14:paraId="33D1C9A1">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bCs/>
          <w:kern w:val="1"/>
          <w:sz w:val="28"/>
          <w:szCs w:val="24"/>
          <w:lang w:eastAsia="ru-RU"/>
        </w:rPr>
      </w:pPr>
      <w:r>
        <w:rPr>
          <w:rFonts w:ascii="Times New Roman" w:hAnsi="Times New Roman" w:eastAsia="Times New Roman" w:cs="Times New Roman"/>
          <w:bCs/>
          <w:kern w:val="1"/>
          <w:sz w:val="28"/>
          <w:szCs w:val="24"/>
          <w:lang w:eastAsia="ru-RU"/>
        </w:rPr>
        <w:t>а) участковых избирательных комиссий (далее – УИК):</w:t>
      </w:r>
    </w:p>
    <w:p w14:paraId="43B79CD5">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bCs/>
          <w:kern w:val="1"/>
          <w:sz w:val="28"/>
          <w:szCs w:val="24"/>
          <w:lang w:eastAsia="ru-RU"/>
        </w:rPr>
      </w:pPr>
      <w:r>
        <w:rPr>
          <w:rFonts w:ascii="Times New Roman" w:hAnsi="Times New Roman" w:eastAsia="Times New Roman" w:cs="Times New Roman"/>
          <w:bCs/>
          <w:kern w:val="1"/>
          <w:sz w:val="28"/>
          <w:szCs w:val="24"/>
          <w:lang w:eastAsia="ru-RU"/>
        </w:rPr>
        <w:t>- при организации голосования в дни голосования;</w:t>
      </w:r>
    </w:p>
    <w:p w14:paraId="6B31D03C">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bCs/>
          <w:kern w:val="1"/>
          <w:sz w:val="28"/>
          <w:szCs w:val="24"/>
          <w:lang w:eastAsia="ru-RU"/>
        </w:rPr>
      </w:pPr>
      <w:r>
        <w:rPr>
          <w:rFonts w:ascii="Times New Roman" w:hAnsi="Times New Roman" w:eastAsia="Times New Roman" w:cs="Times New Roman"/>
          <w:bCs/>
          <w:kern w:val="1"/>
          <w:sz w:val="28"/>
          <w:szCs w:val="24"/>
          <w:lang w:eastAsia="ru-RU"/>
        </w:rPr>
        <w:t>- при перемещении избирательных бюллетеней из ящиков для голосования в сейф-пакеты и их хранении;</w:t>
      </w:r>
    </w:p>
    <w:p w14:paraId="78443FC7">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bCs/>
          <w:kern w:val="1"/>
          <w:sz w:val="28"/>
          <w:szCs w:val="24"/>
          <w:lang w:eastAsia="ru-RU"/>
        </w:rPr>
      </w:pPr>
      <w:r>
        <w:rPr>
          <w:rFonts w:ascii="Times New Roman" w:hAnsi="Times New Roman" w:eastAsia="Times New Roman" w:cs="Times New Roman"/>
          <w:bCs/>
          <w:kern w:val="1"/>
          <w:sz w:val="28"/>
          <w:szCs w:val="24"/>
          <w:lang w:eastAsia="ru-RU"/>
        </w:rPr>
        <w:t>- при подсчете голосов избирателей и составлении протокола УИК об итогах голосования, проведении итогового заседания УИК;</w:t>
      </w:r>
    </w:p>
    <w:p w14:paraId="64F6FB18">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bCs/>
          <w:kern w:val="1"/>
          <w:sz w:val="28"/>
          <w:szCs w:val="24"/>
          <w:lang w:eastAsia="ru-RU"/>
        </w:rPr>
      </w:pPr>
      <w:r>
        <w:rPr>
          <w:rFonts w:ascii="Times New Roman" w:hAnsi="Times New Roman" w:eastAsia="Times New Roman" w:cs="Times New Roman"/>
          <w:bCs/>
          <w:kern w:val="1"/>
          <w:sz w:val="28"/>
          <w:szCs w:val="24"/>
          <w:lang w:eastAsia="ru-RU"/>
        </w:rPr>
        <w:t>- при составлении протокола УИК об итогах голосования с отметкой «Повторный», при проведении повторного подсчета голосов и составлении протокола УИК с отметкой «Повторный подсчет голосов»;</w:t>
      </w:r>
    </w:p>
    <w:p w14:paraId="5374B300">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bCs/>
          <w:kern w:val="1"/>
          <w:sz w:val="28"/>
          <w:szCs w:val="24"/>
          <w:lang w:eastAsia="ru-RU"/>
        </w:rPr>
      </w:pPr>
      <w:r>
        <w:rPr>
          <w:rFonts w:ascii="Times New Roman" w:hAnsi="Times New Roman" w:eastAsia="Times New Roman" w:cs="Times New Roman"/>
          <w:bCs/>
          <w:kern w:val="1"/>
          <w:sz w:val="28"/>
          <w:szCs w:val="24"/>
          <w:lang w:eastAsia="ru-RU"/>
        </w:rPr>
        <w:t>б) территориальной избирательной комиссии Тербунского района (далее – ТИК):</w:t>
      </w:r>
    </w:p>
    <w:p w14:paraId="032EA6D5">
      <w:pPr>
        <w:autoSpaceDE w:val="0"/>
        <w:autoSpaceDN w:val="0"/>
        <w:adjustRightInd w:val="0"/>
        <w:spacing w:before="100" w:beforeAutospacing="1" w:after="100" w:afterAutospacing="1"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при приеме протоколов УИК об итогах голосования, внесении данных протоколов УИК об итогах голосования в увеличенные формы сводных таблиц ОИК, суммировании данных, содержащихся в этих протоколах, составлении протокола о результатах выборов по соответствующему трех- мандатному округу, проведении итогового заседания ТИК;</w:t>
      </w:r>
    </w:p>
    <w:p w14:paraId="15E6E3C9">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bCs/>
          <w:kern w:val="1"/>
          <w:sz w:val="28"/>
          <w:szCs w:val="24"/>
          <w:lang w:eastAsia="ru-RU"/>
        </w:rPr>
      </w:pPr>
      <w:r>
        <w:rPr>
          <w:rFonts w:ascii="Times New Roman" w:hAnsi="Times New Roman" w:eastAsia="Times New Roman" w:cs="Times New Roman"/>
          <w:bCs/>
          <w:kern w:val="1"/>
          <w:sz w:val="28"/>
          <w:szCs w:val="24"/>
          <w:lang w:eastAsia="ru-RU"/>
        </w:rPr>
        <w:t xml:space="preserve">1.4. Видеонаблюдение и трансляция изображения осуществляются с использованием средств видеонаблюдения и трансляции изображения (далее – средства видеонаблюдения), которые устанавливаются в помещениях для голосования, помещении ТИК и представляют собой устройства, предназначенные для видеонаблюдения и трансляции изображения. </w:t>
      </w:r>
    </w:p>
    <w:p w14:paraId="1065C019">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bCs/>
          <w:kern w:val="1"/>
          <w:sz w:val="28"/>
          <w:szCs w:val="24"/>
          <w:lang w:eastAsia="ru-RU"/>
        </w:rPr>
      </w:pPr>
      <w:r>
        <w:rPr>
          <w:rFonts w:ascii="Times New Roman" w:hAnsi="Times New Roman" w:eastAsia="Times New Roman" w:cs="Times New Roman"/>
          <w:bCs/>
          <w:kern w:val="1"/>
          <w:sz w:val="28"/>
          <w:szCs w:val="24"/>
          <w:lang w:eastAsia="ru-RU"/>
        </w:rPr>
        <w:t xml:space="preserve">Средство видеонаблюдения состоит из двух видеокамер и коммутатора. </w:t>
      </w:r>
    </w:p>
    <w:p w14:paraId="72906AEC">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bCs/>
          <w:kern w:val="1"/>
          <w:sz w:val="28"/>
          <w:szCs w:val="24"/>
          <w:lang w:eastAsia="ru-RU"/>
        </w:rPr>
      </w:pPr>
      <w:r>
        <w:rPr>
          <w:rFonts w:ascii="Times New Roman" w:hAnsi="Times New Roman" w:eastAsia="Times New Roman" w:cs="Times New Roman"/>
          <w:bCs/>
          <w:kern w:val="1"/>
          <w:sz w:val="28"/>
          <w:szCs w:val="24"/>
          <w:lang w:eastAsia="ru-RU"/>
        </w:rPr>
        <w:t>Средство видеонаблюдения с момента включения обеспечивает непрерывную видеозапись в течение времени, установленного Порядком, в том числе в ночное время.</w:t>
      </w:r>
    </w:p>
    <w:p w14:paraId="031E3595">
      <w:pPr>
        <w:suppressAutoHyphens/>
        <w:spacing w:before="100" w:beforeAutospacing="1" w:after="100" w:afterAutospacing="1" w:line="240" w:lineRule="auto"/>
        <w:ind w:firstLine="851"/>
        <w:jc w:val="both"/>
        <w:rPr>
          <w:rFonts w:ascii="Times New Roman" w:hAnsi="Times New Roman" w:cs="Times New Roman"/>
          <w:bCs/>
          <w:kern w:val="2"/>
          <w:sz w:val="28"/>
          <w:szCs w:val="28"/>
        </w:rPr>
      </w:pPr>
      <w:r>
        <w:rPr>
          <w:rFonts w:ascii="Times New Roman" w:hAnsi="Times New Roman" w:eastAsia="Times New Roman" w:cs="Times New Roman"/>
          <w:bCs/>
          <w:kern w:val="1"/>
          <w:sz w:val="28"/>
          <w:szCs w:val="24"/>
          <w:lang w:eastAsia="ru-RU"/>
        </w:rPr>
        <w:t xml:space="preserve">1.5. </w:t>
      </w:r>
      <w:r>
        <w:rPr>
          <w:rFonts w:ascii="Times New Roman" w:hAnsi="Times New Roman" w:cs="Times New Roman"/>
          <w:bCs/>
          <w:kern w:val="2"/>
          <w:sz w:val="28"/>
          <w:szCs w:val="28"/>
        </w:rPr>
        <w:t xml:space="preserve">Оказание услуг, связанных с организацией видеонаблюдения, осуществляется </w:t>
      </w:r>
      <w:r>
        <w:rPr>
          <w:rFonts w:ascii="Times New Roman" w:hAnsi="Times New Roman" w:eastAsia="Times New Roman" w:cs="Times New Roman"/>
          <w:bCs/>
          <w:kern w:val="1"/>
          <w:sz w:val="28"/>
          <w:szCs w:val="24"/>
          <w:lang w:eastAsia="ru-RU"/>
        </w:rPr>
        <w:t xml:space="preserve">организациями на основании соглашения, заключенного избирательной комиссией Липецкой области в соответствии с требованиями действующего законодательства </w:t>
      </w:r>
      <w:r>
        <w:rPr>
          <w:rFonts w:ascii="Times New Roman" w:hAnsi="Times New Roman" w:cs="Times New Roman"/>
          <w:bCs/>
          <w:kern w:val="2"/>
          <w:sz w:val="28"/>
          <w:szCs w:val="28"/>
        </w:rPr>
        <w:t>(далее – Технический оператор)</w:t>
      </w:r>
      <w:r>
        <w:rPr>
          <w:rFonts w:ascii="Times New Roman" w:hAnsi="Times New Roman" w:eastAsia="Times New Roman" w:cs="Times New Roman"/>
          <w:bCs/>
          <w:kern w:val="1"/>
          <w:sz w:val="28"/>
          <w:szCs w:val="24"/>
          <w:lang w:eastAsia="ru-RU"/>
        </w:rPr>
        <w:t>.</w:t>
      </w:r>
    </w:p>
    <w:p w14:paraId="3FC071EC">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bCs/>
          <w:kern w:val="1"/>
          <w:sz w:val="28"/>
          <w:szCs w:val="24"/>
          <w:lang w:eastAsia="ru-RU"/>
        </w:rPr>
      </w:pPr>
      <w:r>
        <w:rPr>
          <w:rFonts w:ascii="Times New Roman" w:hAnsi="Times New Roman" w:eastAsia="Times New Roman" w:cs="Times New Roman"/>
          <w:bCs/>
          <w:kern w:val="1"/>
          <w:sz w:val="28"/>
          <w:szCs w:val="24"/>
          <w:lang w:eastAsia="ru-RU"/>
        </w:rPr>
        <w:t>1.6. Территориальная избирательная комиссия Тербунского района обеспечивает взаимодействие с Техническим оператором по вопросам организации применения средств видеонаблюдения. Для обеспечения взаимодействия Технический оператор организует работу телефонной «горячей линии».</w:t>
      </w:r>
    </w:p>
    <w:p w14:paraId="45408798">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bCs/>
          <w:kern w:val="1"/>
          <w:sz w:val="28"/>
          <w:szCs w:val="24"/>
          <w:lang w:eastAsia="ru-RU"/>
        </w:rPr>
      </w:pPr>
      <w:r>
        <w:rPr>
          <w:rFonts w:ascii="Times New Roman" w:hAnsi="Times New Roman" w:eastAsia="Times New Roman" w:cs="Times New Roman"/>
          <w:bCs/>
          <w:kern w:val="1"/>
          <w:sz w:val="28"/>
          <w:szCs w:val="24"/>
          <w:lang w:eastAsia="ru-RU"/>
        </w:rPr>
        <w:t xml:space="preserve">1.7. Применение средств видеонаблюдения не должно нарушать принцип тайного голосования, а полученные в ходе видеонаблюдения в помещении для голосования, помещении ТИК видеозаписи не могут использоваться вместо определенных законодательством процедур подсчета голосов избирателей и установления итогов голосования, </w:t>
      </w:r>
      <w:r>
        <w:rPr>
          <w:rFonts w:ascii="Times New Roman" w:hAnsi="Times New Roman" w:eastAsia="Times New Roman" w:cs="Times New Roman"/>
          <w:bCs/>
          <w:kern w:val="1"/>
          <w:sz w:val="28"/>
          <w:szCs w:val="24"/>
          <w:shd w:val="clear" w:color="auto" w:fill="FFFFFF" w:themeFill="background1"/>
          <w:lang w:eastAsia="ru-RU"/>
        </w:rPr>
        <w:t xml:space="preserve">определения </w:t>
      </w:r>
      <w:r>
        <w:rPr>
          <w:rFonts w:ascii="Times New Roman" w:hAnsi="Times New Roman" w:eastAsia="Times New Roman" w:cs="Times New Roman"/>
          <w:bCs/>
          <w:kern w:val="1"/>
          <w:sz w:val="28"/>
          <w:szCs w:val="24"/>
          <w:lang w:eastAsia="ru-RU"/>
        </w:rPr>
        <w:t>результатов выборов.</w:t>
      </w:r>
    </w:p>
    <w:p w14:paraId="5793BD91">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bCs/>
          <w:kern w:val="1"/>
          <w:sz w:val="28"/>
          <w:szCs w:val="24"/>
          <w:lang w:eastAsia="ru-RU"/>
        </w:rPr>
      </w:pPr>
      <w:r>
        <w:rPr>
          <w:rFonts w:ascii="Times New Roman" w:hAnsi="Times New Roman" w:eastAsia="Times New Roman" w:cs="Times New Roman"/>
          <w:bCs/>
          <w:kern w:val="1"/>
          <w:sz w:val="28"/>
          <w:szCs w:val="24"/>
          <w:lang w:eastAsia="ru-RU"/>
        </w:rPr>
        <w:t>1.8. Средства видеонаблюдения применяются с учетом положений статьи 152.1 Гражданского кодекса Российской Федерации, иных положений законодательства Российской Федерации, устанавливающих ограничения доступа к информации и ее распространению.</w:t>
      </w:r>
    </w:p>
    <w:p w14:paraId="2923A817">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bCs/>
          <w:kern w:val="1"/>
          <w:sz w:val="28"/>
          <w:szCs w:val="24"/>
          <w:lang w:eastAsia="ru-RU"/>
        </w:rPr>
      </w:pPr>
      <w:r>
        <w:rPr>
          <w:rFonts w:ascii="Times New Roman" w:hAnsi="Times New Roman" w:eastAsia="Times New Roman" w:cs="Times New Roman"/>
          <w:bCs/>
          <w:kern w:val="1"/>
          <w:sz w:val="28"/>
          <w:szCs w:val="24"/>
          <w:lang w:eastAsia="ru-RU"/>
        </w:rPr>
        <w:t xml:space="preserve">1.9. Территориальная избирательная комиссия Тербунского района и УИК осуществляют </w:t>
      </w:r>
      <w:r>
        <w:rPr>
          <w:rFonts w:ascii="Times New Roman" w:hAnsi="Times New Roman" w:eastAsia="Times New Roman" w:cs="Times New Roman"/>
          <w:bCs/>
          <w:kern w:val="1"/>
          <w:sz w:val="28"/>
          <w:szCs w:val="24"/>
          <w:shd w:val="clear" w:color="auto" w:fill="FFFFFF" w:themeFill="background1"/>
          <w:lang w:eastAsia="ru-RU"/>
        </w:rPr>
        <w:t>информирование кандидатов, избирательных объединений, избирателей и иных участников избирательного процесса о применении средств видеонаблюдения</w:t>
      </w:r>
      <w:r>
        <w:rPr>
          <w:rFonts w:ascii="Times New Roman" w:hAnsi="Times New Roman" w:eastAsia="Times New Roman" w:cs="Times New Roman"/>
          <w:bCs/>
          <w:kern w:val="1"/>
          <w:sz w:val="28"/>
          <w:szCs w:val="24"/>
          <w:lang w:eastAsia="ru-RU"/>
        </w:rPr>
        <w:t>.</w:t>
      </w:r>
    </w:p>
    <w:p w14:paraId="37805061">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bCs/>
          <w:kern w:val="1"/>
          <w:sz w:val="28"/>
          <w:szCs w:val="24"/>
          <w:lang w:eastAsia="ru-RU"/>
        </w:rPr>
      </w:pPr>
      <w:r>
        <w:rPr>
          <w:rFonts w:ascii="Times New Roman" w:hAnsi="Times New Roman" w:eastAsia="Times New Roman" w:cs="Times New Roman"/>
          <w:bCs/>
          <w:kern w:val="1"/>
          <w:sz w:val="28"/>
          <w:szCs w:val="24"/>
          <w:lang w:eastAsia="ru-RU"/>
        </w:rPr>
        <w:t>1.10. При входе, а также внутри помещений, где применяются средства видеонаблюдения, на видном месте должны быть размещены одна либо несколько табличек формата А4 с надписью «В помещении ведется видеонаблюдение».</w:t>
      </w:r>
    </w:p>
    <w:p w14:paraId="284A891E">
      <w:pPr>
        <w:tabs>
          <w:tab w:val="left" w:pos="0"/>
        </w:tabs>
        <w:suppressAutoHyphens/>
        <w:spacing w:before="100" w:beforeAutospacing="1" w:after="100" w:afterAutospacing="1" w:line="240" w:lineRule="auto"/>
        <w:ind w:firstLine="708"/>
        <w:contextualSpacing/>
        <w:jc w:val="both"/>
        <w:rPr>
          <w:rFonts w:ascii="Times New Roman" w:hAnsi="Times New Roman" w:cs="Times New Roman"/>
          <w:kern w:val="1"/>
          <w:sz w:val="28"/>
          <w:szCs w:val="28"/>
        </w:rPr>
      </w:pPr>
      <w:r>
        <w:rPr>
          <w:rFonts w:ascii="Times New Roman" w:hAnsi="Times New Roman" w:cs="Times New Roman"/>
          <w:kern w:val="1"/>
          <w:sz w:val="28"/>
          <w:szCs w:val="28"/>
        </w:rPr>
        <w:t xml:space="preserve">В зоне видимости средств видеонаблюдения рекомендуется разместить таблички при осуществлении следующих действий членов УИК: </w:t>
      </w:r>
    </w:p>
    <w:p w14:paraId="6D7630B6">
      <w:pPr>
        <w:tabs>
          <w:tab w:val="left" w:pos="0"/>
        </w:tabs>
        <w:suppressAutoHyphens/>
        <w:spacing w:before="100" w:beforeAutospacing="1" w:after="100" w:afterAutospacing="1" w:line="240" w:lineRule="auto"/>
        <w:ind w:firstLine="708"/>
        <w:contextualSpacing/>
        <w:jc w:val="both"/>
        <w:rPr>
          <w:rFonts w:ascii="Times New Roman" w:hAnsi="Times New Roman" w:cs="Times New Roman"/>
          <w:kern w:val="1"/>
          <w:sz w:val="28"/>
          <w:szCs w:val="28"/>
        </w:rPr>
      </w:pPr>
      <w:r>
        <w:rPr>
          <w:rFonts w:ascii="Times New Roman" w:hAnsi="Times New Roman" w:cs="Times New Roman"/>
          <w:kern w:val="1"/>
          <w:sz w:val="28"/>
          <w:szCs w:val="28"/>
        </w:rPr>
        <w:t>- перемещение избирательных бюллетеней из переносного (стационарного) ящика для голосования в сейф-пакеты – табличка «Перемещение бюллетеней в сейф-пакеты»;</w:t>
      </w:r>
    </w:p>
    <w:p w14:paraId="4DC5936C">
      <w:pPr>
        <w:tabs>
          <w:tab w:val="left" w:pos="0"/>
        </w:tabs>
        <w:suppressAutoHyphens/>
        <w:spacing w:before="100" w:beforeAutospacing="1" w:after="100" w:afterAutospacing="1" w:line="240" w:lineRule="auto"/>
        <w:ind w:firstLine="708"/>
        <w:contextualSpacing/>
        <w:jc w:val="both"/>
        <w:rPr>
          <w:rFonts w:ascii="Times New Roman" w:hAnsi="Times New Roman" w:cs="Times New Roman"/>
          <w:kern w:val="1"/>
          <w:sz w:val="28"/>
          <w:szCs w:val="28"/>
        </w:rPr>
      </w:pPr>
      <w:r>
        <w:rPr>
          <w:rFonts w:ascii="Times New Roman" w:hAnsi="Times New Roman" w:cs="Times New Roman"/>
          <w:kern w:val="1"/>
          <w:sz w:val="28"/>
          <w:szCs w:val="28"/>
        </w:rPr>
        <w:t>- запечатывание сейф-пакетов – «Запечатывание сейф-пакетов»;</w:t>
      </w:r>
    </w:p>
    <w:p w14:paraId="5C6FB347">
      <w:pPr>
        <w:tabs>
          <w:tab w:val="left" w:pos="0"/>
        </w:tabs>
        <w:suppressAutoHyphens/>
        <w:spacing w:before="100" w:beforeAutospacing="1" w:after="100" w:afterAutospacing="1" w:line="240" w:lineRule="auto"/>
        <w:ind w:firstLine="708"/>
        <w:contextualSpacing/>
        <w:jc w:val="both"/>
        <w:rPr>
          <w:rFonts w:ascii="Times New Roman" w:hAnsi="Times New Roman" w:cs="Times New Roman"/>
          <w:kern w:val="1"/>
          <w:sz w:val="28"/>
          <w:szCs w:val="28"/>
        </w:rPr>
      </w:pPr>
      <w:r>
        <w:rPr>
          <w:rFonts w:ascii="Times New Roman" w:hAnsi="Times New Roman" w:cs="Times New Roman"/>
          <w:kern w:val="1"/>
          <w:sz w:val="28"/>
          <w:szCs w:val="28"/>
        </w:rPr>
        <w:t xml:space="preserve">- перемещение запечатанных сейф-пакетов с избирательными бюллетенями в сейф (металлический шкаф, металлический ящик) – «Перемещение запечатанных сейф-пакетов в сейф»; </w:t>
      </w:r>
    </w:p>
    <w:p w14:paraId="571E5513">
      <w:pPr>
        <w:tabs>
          <w:tab w:val="left" w:pos="0"/>
        </w:tabs>
        <w:suppressAutoHyphens/>
        <w:spacing w:before="100" w:beforeAutospacing="1" w:after="100" w:afterAutospacing="1" w:line="240" w:lineRule="auto"/>
        <w:ind w:firstLine="708"/>
        <w:contextualSpacing/>
        <w:jc w:val="both"/>
        <w:rPr>
          <w:rFonts w:ascii="Times New Roman" w:hAnsi="Times New Roman" w:cs="Times New Roman"/>
          <w:kern w:val="1"/>
          <w:sz w:val="28"/>
          <w:szCs w:val="28"/>
        </w:rPr>
      </w:pPr>
      <w:r>
        <w:rPr>
          <w:rFonts w:ascii="Times New Roman" w:hAnsi="Times New Roman" w:cs="Times New Roman"/>
          <w:kern w:val="1"/>
          <w:sz w:val="28"/>
          <w:szCs w:val="28"/>
        </w:rPr>
        <w:t>- извлечение избирательных бюллетеней из сейф-пакетов – «Извлечение бюллетеней из сейф-пакетов».</w:t>
      </w:r>
    </w:p>
    <w:p w14:paraId="5D9715DB">
      <w:pPr>
        <w:autoSpaceDE w:val="0"/>
        <w:autoSpaceDN w:val="0"/>
        <w:adjustRightInd w:val="0"/>
        <w:spacing w:before="100" w:beforeAutospacing="1" w:after="100" w:afterAutospacing="1"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Сейф (металлический шкаф, металлический ящик), содержащий сейф-пакеты с </w:t>
      </w:r>
      <w:r>
        <w:rPr>
          <w:rFonts w:ascii="Times New Roman" w:hAnsi="Times New Roman" w:cs="Times New Roman"/>
          <w:kern w:val="1"/>
          <w:sz w:val="28"/>
          <w:szCs w:val="28"/>
        </w:rPr>
        <w:t>избирательными</w:t>
      </w:r>
      <w:r>
        <w:rPr>
          <w:rFonts w:ascii="Times New Roman" w:hAnsi="Times New Roman" w:cs="Times New Roman"/>
          <w:sz w:val="28"/>
          <w:szCs w:val="28"/>
        </w:rPr>
        <w:t xml:space="preserve"> бюллетенями проголосовавших избирателей, составленными в отношении них актами, заявлениями избирателей о предоставлении возможности проголосовать вне помещения для голосования, рекомендуется промаркировать надписью «Место хранения сейф-пакетов».</w:t>
      </w:r>
    </w:p>
    <w:p w14:paraId="107C027E">
      <w:pPr>
        <w:autoSpaceDE w:val="0"/>
        <w:autoSpaceDN w:val="0"/>
        <w:adjustRightInd w:val="0"/>
        <w:spacing w:before="100" w:beforeAutospacing="1" w:after="100" w:afterAutospacing="1" w:line="240" w:lineRule="auto"/>
        <w:jc w:val="both"/>
        <w:rPr>
          <w:rFonts w:ascii="Times New Roman" w:hAnsi="Times New Roman" w:eastAsia="Times New Roman" w:cs="Times New Roman"/>
          <w:sz w:val="24"/>
          <w:szCs w:val="24"/>
          <w:lang w:eastAsia="ru-RU"/>
        </w:rPr>
      </w:pPr>
    </w:p>
    <w:p w14:paraId="46AFB87A">
      <w:pPr>
        <w:autoSpaceDE w:val="0"/>
        <w:autoSpaceDN w:val="0"/>
        <w:adjustRightInd w:val="0"/>
        <w:spacing w:before="100" w:beforeAutospacing="1" w:after="100" w:afterAutospacing="1" w:line="240" w:lineRule="auto"/>
        <w:jc w:val="center"/>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2. Применение средств видеонаблюдения</w:t>
      </w:r>
    </w:p>
    <w:p w14:paraId="31E61A89">
      <w:pPr>
        <w:autoSpaceDE w:val="0"/>
        <w:autoSpaceDN w:val="0"/>
        <w:adjustRightInd w:val="0"/>
        <w:spacing w:before="100" w:beforeAutospacing="1" w:after="100" w:afterAutospacing="1" w:line="240" w:lineRule="auto"/>
        <w:jc w:val="center"/>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в помещениях для голосования</w:t>
      </w:r>
    </w:p>
    <w:p w14:paraId="632D7730">
      <w:pPr>
        <w:autoSpaceDE w:val="0"/>
        <w:autoSpaceDN w:val="0"/>
        <w:adjustRightInd w:val="0"/>
        <w:spacing w:before="100" w:beforeAutospacing="1" w:after="100" w:afterAutospacing="1" w:line="240" w:lineRule="auto"/>
        <w:jc w:val="center"/>
        <w:rPr>
          <w:rFonts w:ascii="Times New Roman" w:hAnsi="Times New Roman" w:eastAsia="Times New Roman" w:cs="Times New Roman"/>
          <w:b/>
          <w:sz w:val="28"/>
          <w:szCs w:val="28"/>
          <w:lang w:eastAsia="ru-RU"/>
        </w:rPr>
      </w:pPr>
    </w:p>
    <w:p w14:paraId="0204E139">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2.1. Объектами видеонаблюдения в помещении для голосования являются:</w:t>
      </w:r>
    </w:p>
    <w:p w14:paraId="0752DB44">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 в ходе голосования– помещение для голосования в целом; увеличенная форма протокола УИК об итогах голосования; места, где осуществляется работа со списком избирателей; места выдачи избирателям избирательных бюллетеней (далее – бюллетени); стационарные и переносные ящики для голосования; </w:t>
      </w:r>
    </w:p>
    <w:p w14:paraId="68E1E26B">
      <w:pPr>
        <w:tabs>
          <w:tab w:val="left" w:pos="0"/>
        </w:tabs>
        <w:suppressAutoHyphens/>
        <w:spacing w:before="100" w:beforeAutospacing="1" w:after="100" w:afterAutospacing="1" w:line="240" w:lineRule="auto"/>
        <w:ind w:firstLine="708"/>
        <w:contextualSpacing/>
        <w:jc w:val="both"/>
        <w:rPr>
          <w:rFonts w:ascii="Times New Roman" w:hAnsi="Times New Roman" w:cs="Times New Roman"/>
          <w:kern w:val="1"/>
          <w:sz w:val="28"/>
          <w:szCs w:val="28"/>
        </w:rPr>
      </w:pPr>
      <w:r>
        <w:rPr>
          <w:rFonts w:ascii="Times New Roman" w:hAnsi="Times New Roman" w:eastAsia="Times New Roman" w:cs="Times New Roman"/>
          <w:sz w:val="28"/>
          <w:szCs w:val="28"/>
          <w:lang w:eastAsia="ru-RU"/>
        </w:rPr>
        <w:t xml:space="preserve">- </w:t>
      </w:r>
      <w:r>
        <w:rPr>
          <w:rFonts w:ascii="Times New Roman" w:hAnsi="Times New Roman" w:cs="Times New Roman"/>
          <w:kern w:val="1"/>
          <w:sz w:val="28"/>
          <w:szCs w:val="28"/>
        </w:rPr>
        <w:t>места перемещения бюллетеней из ящиков для голосования в сейф-пакеты; сейф (металлический шкаф, металлический ящик), где хранятся сейф-пакеты с бюллетенями проголосовавших избирателей;</w:t>
      </w:r>
    </w:p>
    <w:p w14:paraId="7E02E510">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при проведении подсчета голосов избирателей – места погашения неиспользованных бюллетеней</w:t>
      </w:r>
      <w:r>
        <w:rPr>
          <w:rFonts w:ascii="Times New Roman" w:hAnsi="Times New Roman" w:eastAsia="Times New Roman" w:cs="Times New Roman"/>
          <w:sz w:val="28"/>
          <w:szCs w:val="28"/>
          <w:shd w:val="clear" w:color="auto" w:fill="FFFFFF" w:themeFill="background1"/>
          <w:lang w:eastAsia="ru-RU"/>
        </w:rPr>
        <w:t xml:space="preserve">; </w:t>
      </w:r>
      <w:bookmarkStart w:id="1" w:name="_Hlk172014514"/>
      <w:r>
        <w:rPr>
          <w:rFonts w:ascii="Times New Roman" w:hAnsi="Times New Roman" w:cs="Times New Roman"/>
          <w:kern w:val="1"/>
          <w:sz w:val="28"/>
          <w:szCs w:val="28"/>
        </w:rPr>
        <w:t>места подсчета избирательных бюллетеней, извлеченных из переносных ящиков для голосования и сейф-пакетов,</w:t>
      </w:r>
      <w:r>
        <w:rPr>
          <w:rFonts w:ascii="Times New Roman" w:hAnsi="Times New Roman" w:eastAsia="Times New Roman" w:cs="Times New Roman"/>
          <w:sz w:val="28"/>
          <w:szCs w:val="28"/>
          <w:shd w:val="clear" w:color="auto" w:fill="FFFFFF" w:themeFill="background1"/>
          <w:lang w:eastAsia="ru-RU"/>
        </w:rPr>
        <w:t xml:space="preserve"> </w:t>
      </w:r>
      <w:bookmarkEnd w:id="1"/>
      <w:r>
        <w:rPr>
          <w:rFonts w:ascii="Times New Roman" w:hAnsi="Times New Roman" w:cs="Times New Roman"/>
          <w:kern w:val="1"/>
          <w:sz w:val="28"/>
          <w:szCs w:val="28"/>
        </w:rPr>
        <w:t>места непосредственного подсчета голосов избирателей по избирательным бюллетеням</w:t>
      </w:r>
      <w:r>
        <w:rPr>
          <w:rFonts w:ascii="Times New Roman" w:hAnsi="Times New Roman" w:eastAsia="Times New Roman" w:cs="Times New Roman"/>
          <w:sz w:val="28"/>
          <w:szCs w:val="28"/>
          <w:shd w:val="clear" w:color="auto" w:fill="FFFFFF" w:themeFill="background1"/>
          <w:lang w:eastAsia="ru-RU"/>
        </w:rPr>
        <w:t>; место работы оператора</w:t>
      </w:r>
      <w:r>
        <w:rPr>
          <w:rFonts w:ascii="Times New Roman" w:hAnsi="Times New Roman" w:eastAsia="Times New Roman" w:cs="Times New Roman"/>
          <w:sz w:val="28"/>
          <w:szCs w:val="28"/>
          <w:lang w:eastAsia="ru-RU"/>
        </w:rPr>
        <w:t xml:space="preserve"> специального программного обеспечения УИК при применении технологии изготовления протоколов УИК об итогах голосования с машиночитаемым кодом; место подписания протокола УИК об итогах голосования и проведения итогового заседания УИК.</w:t>
      </w:r>
    </w:p>
    <w:p w14:paraId="41F755F6">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2.2. Места размещения средств видеонаблюдения, в том числе камер видеонаблюдения и иного оборудования в помещении для голосования, определяет УИК по согласованию с владельцем помещения и с учетом рекомендаций представителей Технического оператора. Камеры видеонаблюдения должны располагаться таким образом, чтобы в зоне их видимости располагались все объекты видеонаблюдения, указанные в пункте 2.1 Порядка.</w:t>
      </w:r>
    </w:p>
    <w:p w14:paraId="0E137184">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2.3. После определения мест размещения средств видеонаблюдения соответствующая УИК составляет схему размещения средств видеонаблюдения, с учетом рекомендаций Технического оператора (приложение № 1 к Порядку), обозначая на ней зону видимости каждой камеры видеонаблюдения и размещение технологического оборудования, столов и иного оборудования, а также место, с которого должен демонстрироваться протокол УИК об итогах голосования и оглашаться данные из него.</w:t>
      </w:r>
    </w:p>
    <w:p w14:paraId="5F13BD90">
      <w:pPr>
        <w:autoSpaceDE w:val="0"/>
        <w:autoSpaceDN w:val="0"/>
        <w:adjustRightInd w:val="0"/>
        <w:spacing w:before="100" w:beforeAutospacing="1" w:after="100" w:afterAutospacing="1" w:line="240" w:lineRule="auto"/>
        <w:ind w:firstLine="540"/>
        <w:jc w:val="both"/>
        <w:rPr>
          <w:rFonts w:ascii="Times New Roman" w:hAnsi="Times New Roman" w:cs="Times New Roman"/>
          <w:sz w:val="28"/>
          <w:szCs w:val="28"/>
        </w:rPr>
      </w:pPr>
      <w:r>
        <w:rPr>
          <w:rFonts w:ascii="Times New Roman" w:hAnsi="Times New Roman" w:cs="Times New Roman"/>
          <w:sz w:val="28"/>
          <w:szCs w:val="28"/>
        </w:rPr>
        <w:t>Указанная выше схема подписывается представителем Технического оператора, председателем УИК и согласовывается с владельцем помещения. Оригинал схемы размещается в помещении для голосования, копия схемы направляется в ТИК.</w:t>
      </w:r>
    </w:p>
    <w:p w14:paraId="529A9E26">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2.4. Представитель Технического оператора устанавливает средства видеонаблюдения в соответствии с указанной в пункте 2.3 Порядка схемой размещения средств видеонаблюдения. При этом камеры видеонаблюдения устанавливаются на высоте, обеспечивающей отсутствие помех для видеонаблюдения.</w:t>
      </w:r>
    </w:p>
    <w:p w14:paraId="15E3888A">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Представителем Технического оператора проводится настройка средств видеонаблюдения, проверка их работоспособности в соответствии с эксплуатационной документацией и требованиями Порядка.</w:t>
      </w:r>
    </w:p>
    <w:p w14:paraId="3FCA2877">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2.5. Работу со средствами видеонаблюдения осуществляют не менее двух членов УИК с правом решающего голоса, </w:t>
      </w:r>
      <w:r>
        <w:rPr>
          <w:rFonts w:ascii="Times New Roman" w:hAnsi="Times New Roman" w:eastAsia="Times New Roman" w:cs="Times New Roman"/>
          <w:sz w:val="28"/>
          <w:szCs w:val="28"/>
          <w:shd w:val="clear" w:color="auto" w:fill="FFFFFF" w:themeFill="background1"/>
          <w:lang w:eastAsia="ru-RU"/>
        </w:rPr>
        <w:t xml:space="preserve">определенных решением УИК, </w:t>
      </w:r>
      <w:r>
        <w:rPr>
          <w:rFonts w:ascii="Times New Roman" w:hAnsi="Times New Roman" w:eastAsia="Times New Roman" w:cs="Times New Roman"/>
          <w:sz w:val="28"/>
          <w:szCs w:val="28"/>
          <w:lang w:eastAsia="ru-RU"/>
        </w:rPr>
        <w:t xml:space="preserve">назначенных в состав УИК по предложению политических партий, </w:t>
      </w:r>
      <w:r>
        <w:rPr>
          <w:rFonts w:ascii="Times New Roman" w:hAnsi="Times New Roman" w:eastAsia="Times New Roman" w:cs="Times New Roman"/>
          <w:sz w:val="28"/>
          <w:szCs w:val="28"/>
          <w:shd w:val="clear" w:color="auto" w:fill="FFFFFF" w:themeFill="background1"/>
          <w:lang w:eastAsia="ru-RU"/>
        </w:rPr>
        <w:t>(далее</w:t>
      </w:r>
      <w:r>
        <w:rPr>
          <w:rFonts w:ascii="Times New Roman" w:hAnsi="Times New Roman" w:eastAsia="Times New Roman" w:cs="Times New Roman"/>
          <w:sz w:val="28"/>
          <w:szCs w:val="28"/>
          <w:lang w:eastAsia="ru-RU"/>
        </w:rPr>
        <w:t xml:space="preserve"> – члены УИК, осуществляющие работу со средствами видеонаблюдения) не позднее чем за 4 дня до дня установки средств видеонаблюдения или дня осуществления работ по настройке в случае, если средства видеонаблюдения устанавливать не требуется.</w:t>
      </w:r>
    </w:p>
    <w:p w14:paraId="62A22B95">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В случае если в состав УИК не назначено достаточное число членов комиссии по предложениям политических партий, то для работы со средствами видеонаблюдения могут быть определены члены УИК, назначенные по предложениям иных субъектов выдвижения. </w:t>
      </w:r>
    </w:p>
    <w:p w14:paraId="4B466C90">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Члены УИК, осуществляющие работу со средствами видеонаблюдения, руководствуются Инструкцией по работе со средствами видеонаблюдения (приложение № 2 к Порядку).</w:t>
      </w:r>
    </w:p>
    <w:p w14:paraId="324BA8DD">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2.6. После установки и наладки средств видеонаблюдения представителем Техническим оператором составляется акт об установке средств видеонаблюдения, включающий схему размещения средств видеонаблюдения.</w:t>
      </w:r>
    </w:p>
    <w:p w14:paraId="164A288E">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акте об установке средств видеонаблюдения указываются сведения о комплектности и работоспособности оборудования, настройке средств видеонаблюдения.</w:t>
      </w:r>
    </w:p>
    <w:p w14:paraId="5C52ED90">
      <w:pPr>
        <w:autoSpaceDE w:val="0"/>
        <w:autoSpaceDN w:val="0"/>
        <w:adjustRightInd w:val="0"/>
        <w:spacing w:before="100" w:beforeAutospacing="1" w:after="100" w:afterAutospacing="1"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Акт об установке средств видеонаблюдения подписывается представителем Технического оператора и председателем (заместителем председателя) УИК. </w:t>
      </w:r>
    </w:p>
    <w:p w14:paraId="7477B6D4">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Акт об установке средств видеонаблюдения в помещении для голосования хранится у Технического оператора, копия направляется в ТИК.</w:t>
      </w:r>
    </w:p>
    <w:p w14:paraId="0BF3AED6">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2.7. Не ранее 8.00 и не позднее 18.00 по местному времени в день, предшествующий первому дню голосования, члены УИК, осуществляющие работу со средствами видеонаблюдения, проводят тренировку.</w:t>
      </w:r>
    </w:p>
    <w:p w14:paraId="54C68AAE">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В ходе тренировки проверяется работоспособность средств видеонаблюдения, ракурс камер, наличие электропитания; если оно отсутствует, то принимаются меры по его включению, работа камер видеонаблюдения тестируется через служебный портал. </w:t>
      </w:r>
    </w:p>
    <w:p w14:paraId="379D4222">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Председатель УИК, а также территориальная избирательная комиссия Тербунского района осуществляют контроль за соблюдением установленных зон видимости камер видеонаблюдения, корректностью номера (наименования), адреса УИК, указанных на служебном портале. В ходе тренировки в помещении для голосования вправе присутствовать лица, указанные в части 3 статьи 29 </w:t>
      </w:r>
      <w:r>
        <w:rPr>
          <w:rFonts w:ascii="Times New Roman" w:hAnsi="Times New Roman" w:cs="Times New Roman"/>
          <w:color w:val="000000"/>
          <w:sz w:val="28"/>
          <w:szCs w:val="28"/>
        </w:rPr>
        <w:t>Закона Липецкой области от 6 июня 2007 года № 60-ОЗ «О выборах депутатов представительных органов муниципальных образований в Липецкой области»</w:t>
      </w:r>
      <w:r>
        <w:rPr>
          <w:rFonts w:ascii="Times New Roman" w:hAnsi="Times New Roman" w:eastAsia="Times New Roman" w:cs="Times New Roman"/>
          <w:sz w:val="28"/>
          <w:szCs w:val="28"/>
          <w:lang w:eastAsia="ru-RU"/>
        </w:rPr>
        <w:t xml:space="preserve"> (далее – закон Липецкой области № 60-ОЗ).</w:t>
      </w:r>
    </w:p>
    <w:p w14:paraId="230E950F">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По окончании тренировки средства видеонаблюдения остаются включенными. Категорически запрещается: </w:t>
      </w:r>
    </w:p>
    <w:p w14:paraId="0EC306CF">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 производить действия по выключению электропитания средства видеонаблюдения до завершения итогового заседания УИК и выдачи заверенных копий протокола УИК об итогах голосования; </w:t>
      </w:r>
    </w:p>
    <w:p w14:paraId="37729893">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перемещать камеры видеонаблюдения, изменять фокусное расстояние камер видеонаблюдения;</w:t>
      </w:r>
    </w:p>
    <w:p w14:paraId="44B37FCC">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перемещать из зон видимости камер видеонаблюдения технологическое оборудование УИК, столы и иное оборудование, за исключением случаев, когда членами УИК, осуществляющими работу со средствами видеонаблюдения, при контроле на служебном портале обнаружено, что в зонах видимости видеокамер не находится хотя бы один из объектов видеонаблюдения, указанных в пункте 2.1 Порядка;</w:t>
      </w:r>
    </w:p>
    <w:p w14:paraId="1321AEA3">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производить действия, нарушающие функционирование средств видеонаблюдения, вмешиваться в процесс передачи или хранения записываемой информации.</w:t>
      </w:r>
    </w:p>
    <w:p w14:paraId="75842DBD">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2.8. В дни голосования при наступлении времени голосования председатель УИК сообщает присутствующим о том, что в помещении для голосования ведется видеонаблюдение и видеозапись.</w:t>
      </w:r>
    </w:p>
    <w:p w14:paraId="3DB93331">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2.9. После окончания времени голосования (при необходимости) члены УИК устанавливают технологическое и иное оборудование таким образом, чтобы соответствующие объекты видеонаблюдения находились в зонах видимости камер видеонаблюдения. Члены УИК, осуществляющие работу со средствами видеонаблюдения, территориальная избирательная комиссия Тербунского района контролируют выполнение указанных требований.</w:t>
      </w:r>
    </w:p>
    <w:p w14:paraId="30734E98">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2.10. Итоговое заседание УИК проводится в зоне видимости хотя бы одной из камер видеонаблюдения. После проведения итогового заседания УИК и подписания протокола об итогах голосования председатель УИК демонстрирует присутствующим и в сторону одной из камер видеонаблюдения каждую страницу первого экземпляра протокола УИК, при этом максимально близко (но не ближе 50 см) подходит к камере видеонаблюдения. Одновременно председатель УИК громко оглашает все данные протокола, в том числе наименование и значение каждой строки протокола УИК об итогах голосования, а также время его подписания.</w:t>
      </w:r>
    </w:p>
    <w:p w14:paraId="322571A0">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2.11. Выдача заверенных копий протокола УИК об итогах голосования наблюдателям и иным лицам, указанным в части 3 статьи 29 Закона Липецкой области № 60-ОЗ, проводится в зоне видимости хотя бы одной из камер видеонаблюдения.</w:t>
      </w:r>
    </w:p>
    <w:p w14:paraId="43D1CC1F">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2.12. При составлении протокола УИК об итогах голосования с отметкой «Повторный» либо реализации решения территориальной избирательной комиссии Тербунского района о проведении повторного подсчета голосов, составлении протокола УИК с отметкой «Повторный подсчет голосов» и проведении указанной процедуры в помещении для голосования, председатель территориальной избирательной комиссии Тербунского района возобновляет трансляцию из помещения для голосования по телефону «горячей линии». </w:t>
      </w:r>
    </w:p>
    <w:p w14:paraId="5D9D0082">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После завершения указанных действий члены УИК приступают к составлению протокола об итогах голосования с отметкой «Повторный» либо к повторному подсчету голосов. При этом производятся действия, предусмотренные пунктами 2.9–2.11 Порядка.</w:t>
      </w:r>
    </w:p>
    <w:p w14:paraId="5CF3A640">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2.13. Обо всех случаях включения/выключения электропитания средств видеонаблюдения и неполадках в работе средств видеонаблюдения делается соответствующая запись в ведомости применения средств видеонаблюдения в помещении для голосования (приложение № 3 к Порядку). С содержанием ведомости могут ознакомиться лица, указанные в части 3 статьи 29 Закона Липецкой области № 60-ОЗ. </w:t>
      </w:r>
    </w:p>
    <w:p w14:paraId="5C62BCA9">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После проведения итогового заседания УИК ведомость предоставляется Техническому оператору.</w:t>
      </w:r>
    </w:p>
    <w:p w14:paraId="17973FA7">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p>
    <w:p w14:paraId="3DE9BBF4">
      <w:pPr>
        <w:autoSpaceDE w:val="0"/>
        <w:autoSpaceDN w:val="0"/>
        <w:adjustRightInd w:val="0"/>
        <w:spacing w:before="100" w:beforeAutospacing="1" w:after="100" w:afterAutospacing="1" w:line="240" w:lineRule="auto"/>
        <w:jc w:val="center"/>
        <w:rPr>
          <w:rFonts w:ascii="Times New Roman" w:hAnsi="Times New Roman" w:eastAsia="Times New Roman" w:cs="Times New Roman"/>
          <w:b/>
          <w:bCs/>
          <w:sz w:val="28"/>
          <w:szCs w:val="28"/>
          <w:lang w:eastAsia="ru-RU"/>
        </w:rPr>
      </w:pPr>
      <w:r>
        <w:rPr>
          <w:rFonts w:ascii="Times New Roman" w:hAnsi="Times New Roman" w:eastAsia="Times New Roman" w:cs="Times New Roman"/>
          <w:b/>
          <w:sz w:val="28"/>
          <w:szCs w:val="28"/>
          <w:lang w:eastAsia="ru-RU"/>
        </w:rPr>
        <w:t xml:space="preserve">3. Применение средств видеонаблюдения в помещении </w:t>
      </w:r>
      <w:r>
        <w:rPr>
          <w:rFonts w:ascii="Times New Roman" w:hAnsi="Times New Roman" w:eastAsia="Times New Roman" w:cs="Times New Roman"/>
          <w:b/>
          <w:bCs/>
          <w:sz w:val="28"/>
          <w:szCs w:val="28"/>
          <w:lang w:eastAsia="ru-RU"/>
        </w:rPr>
        <w:t>территориальной избирательной комиссии Тербунского района</w:t>
      </w:r>
    </w:p>
    <w:p w14:paraId="21CA6D88">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p>
    <w:p w14:paraId="0BBE59E2">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3.1. Объектами видеонаблюдения в помещении ТИК являются: </w:t>
      </w:r>
    </w:p>
    <w:p w14:paraId="246A30EC">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 место, где осуществляется прием протоколов УИК об итогах голосования, суммирование данных, содержащихся в этих протоколах, проведение итогового заседания ТИК и составление протокола результатах выборов по соответствующему трехмандатному избирательному округу; </w:t>
      </w:r>
    </w:p>
    <w:p w14:paraId="61B2EC55">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 место, где расположены увеличенные формы сводных таблиц ОИК; </w:t>
      </w:r>
    </w:p>
    <w:p w14:paraId="53D0272D">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место, где осуществляются подсчет и погашение неиспользованных избирательных бюллетеней, хранящихся в ТИК.</w:t>
      </w:r>
    </w:p>
    <w:p w14:paraId="23F3A9B8">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3.2. Место размещения средств видеонаблюдения и иного оборудования в помещении ТИК определяет ТИК по согласованию с владельцем помещения и с учетом рекомендаций представителя Технического оператора. Камеры видеонаблюдения должны располагаться таким образом, чтобы в зоне их видимости располагались все объекты наблюдения, указанные в пункте 3.1 Порядка. </w:t>
      </w:r>
    </w:p>
    <w:p w14:paraId="0067B332">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3.3. После определения мест размещения камер видеонаблюдения ТИК составляет схему размещения средств видеонаблюдения, обозначая на ней зону видимости каждой камеры видеонаблюдения и размещение столов и иного оборудования. </w:t>
      </w:r>
    </w:p>
    <w:p w14:paraId="5F37DD92">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Указанная выше схема подписывается представителем Технического оператора, председателем ТИК и согласовывается с владельцем помещения, оригинал передается представителю Технического оператора, а копия размещается в помещении ТИК.</w:t>
      </w:r>
    </w:p>
    <w:p w14:paraId="7F2C99D1">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3.4. Представитель Технического оператора устанавливает средства видеонаблюдения в соответствии с указанной в пункте 3.3 Порядка схемой. При этом камеры видеонаблюдения устанавливаются на высоте, обеспечивающей отсутствие помех для видеонаблюдения.</w:t>
      </w:r>
    </w:p>
    <w:p w14:paraId="67D989D1">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Представитель Технического оператора проводит настройку камер видеонаблюдения, проверку их работоспособности в соответствии с эксплуатационной документацией и требованиями Порядка.</w:t>
      </w:r>
    </w:p>
    <w:p w14:paraId="33E2C813">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3.5. Работу со средствами видеонаблюдения осуществляют не менее двух членов ТИК с правом решающего голоса, </w:t>
      </w:r>
      <w:r>
        <w:rPr>
          <w:rFonts w:ascii="Times New Roman" w:hAnsi="Times New Roman" w:eastAsia="Times New Roman" w:cs="Times New Roman"/>
          <w:sz w:val="28"/>
          <w:szCs w:val="28"/>
          <w:shd w:val="clear" w:color="auto" w:fill="FFFFFF" w:themeFill="background1"/>
          <w:lang w:eastAsia="ru-RU"/>
        </w:rPr>
        <w:t>определенных решением ТИК</w:t>
      </w:r>
      <w:r>
        <w:rPr>
          <w:rFonts w:ascii="Times New Roman" w:hAnsi="Times New Roman" w:eastAsia="Times New Roman" w:cs="Times New Roman"/>
          <w:sz w:val="28"/>
          <w:szCs w:val="28"/>
          <w:lang w:eastAsia="ru-RU"/>
        </w:rPr>
        <w:t xml:space="preserve"> и назначенных в состав ТИК по предложениям политических партий, (далее – члены ТИК, осуществляющие работу со средствами видеонаблюдения) не позднее чем за 4 дня до дня установки средств видеонаблюдения или настройки в случае, если средства видеонаблюдения устанавливать не требуется. </w:t>
      </w:r>
    </w:p>
    <w:p w14:paraId="3D4AB167">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В случае если в состав ТИК не назначено достаточное число членов комиссии по предложениям политических партий, то для работы со средствами видеонаблюдения могут быть определены члены ТИК, назначенные по предложениям иных субъектов выдвижения. </w:t>
      </w:r>
    </w:p>
    <w:p w14:paraId="58264542">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Члены ТИК, осуществляющие работу со средствами видеонаблюдения, руководствуются Инструкцией по работе со средствами видеонаблюдения (приложение № 2 к Порядку).</w:t>
      </w:r>
    </w:p>
    <w:p w14:paraId="50894D1F">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3.6. После установки средств видеонаблюдения Техническим оператором составляется акт об установке средств видеонаблюдения. Указанный выше акт включает в себя схему размещения средств видеонаблюдения. </w:t>
      </w:r>
    </w:p>
    <w:p w14:paraId="05B44818">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В акте об установке средств видеонаблюдения указываются сведения о комплектности и работоспособности оборудования, настройке средства видеонаблюдения и доступности трансляции на служебный портал. </w:t>
      </w:r>
    </w:p>
    <w:p w14:paraId="0F8C9B80">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Акт об установке средств видеонаблюдения подписывается представителем Технического оператора и председателем (заместителем председателя) ТИК, передается представителю Технического оператора, копия остается в ТИК.</w:t>
      </w:r>
    </w:p>
    <w:p w14:paraId="3F7A1E25">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3.7. Не ранее 8.00 и не позднее 18.00 по местному времени в день, предшествующий первому дню голосования, члены ТИК, осуществляющие работу со средствами видеонаблюдения, проводят тренировку.</w:t>
      </w:r>
    </w:p>
    <w:p w14:paraId="196336DB">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ходе тренировки проверяются работоспособность средств видеонаблюдения, ракурсы камер наличие электропитания (если оно отсутствует, то принимаются меры по его включению). Работа камер видеонаблюдения тестируется через служебный портал.</w:t>
      </w:r>
    </w:p>
    <w:p w14:paraId="13F7EFCB">
      <w:pPr>
        <w:autoSpaceDE w:val="0"/>
        <w:autoSpaceDN w:val="0"/>
        <w:adjustRightInd w:val="0"/>
        <w:spacing w:before="100" w:beforeAutospacing="1" w:after="100" w:afterAutospacing="1"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Председатель ТИК осуществляет контроль за достоверностью адреса ТИК, указанного на служебном портале, и за соблюдением зон видимости камер видеонаблюдения.</w:t>
      </w:r>
    </w:p>
    <w:p w14:paraId="641D2D63">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ходе тренировки в помещении ТИК вправе присутствовать лица, указанные в части 3 статьи 29 Закона Липецкой области № 60-ОЗ.</w:t>
      </w:r>
    </w:p>
    <w:p w14:paraId="150D954F">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После окончания тренировки средства видеонаблюдения остаются включенными. Категорически запрещается:</w:t>
      </w:r>
    </w:p>
    <w:p w14:paraId="5793FF27">
      <w:pPr>
        <w:shd w:val="clear" w:color="auto" w:fill="FFFFFF" w:themeFill="background1"/>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производить действия по выключению электропитания средств до окончания заседания ТИК, на котором определяются результаты выборов, и выдачи заверенных копий протокола ТИК о результатах выборов по соответствующему трехмандатному округу;</w:t>
      </w:r>
    </w:p>
    <w:p w14:paraId="59CFB4CE">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перемещать камеры видеонаблюдения, изменять фокусное расстояние камер видеонаблюдения;</w:t>
      </w:r>
    </w:p>
    <w:p w14:paraId="68951599">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перемещать из зоны видимости камер видеонаблюдения столы, иное оборудование, за исключением случаев, когда членами ТИК, осуществляющими работу со средствами видеонаблюдения, при контроле на служебном портале обнаружено, что в зоне видимости видеокамер не находится хотя бы один из объектов видеонаблюдения, указанных в пункте 3.1 Порядка;</w:t>
      </w:r>
    </w:p>
    <w:p w14:paraId="1D6AB971">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производить действия, нарушающие функционирование средств видеонаблюдения, вмешиваться в процесс передачи или хранения записываемой информации.</w:t>
      </w:r>
    </w:p>
    <w:p w14:paraId="3C07C323">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trike/>
          <w:sz w:val="28"/>
          <w:szCs w:val="28"/>
          <w:lang w:eastAsia="ru-RU"/>
        </w:rPr>
      </w:pPr>
      <w:r>
        <w:rPr>
          <w:rFonts w:ascii="Times New Roman" w:hAnsi="Times New Roman" w:eastAsia="Times New Roman" w:cs="Times New Roman"/>
          <w:sz w:val="28"/>
          <w:szCs w:val="28"/>
          <w:lang w:eastAsia="ru-RU"/>
        </w:rPr>
        <w:t>3.8. В 20.00 по местному времени в последний день голосования председатель ТИК сообщает присутствующим о том, что в помещении ТИК ведется видеонаблюдение и видеозапись.</w:t>
      </w:r>
    </w:p>
    <w:p w14:paraId="41452C42">
      <w:pPr>
        <w:shd w:val="clear" w:color="auto" w:fill="FFFFFF" w:themeFill="background1"/>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3.9. Прием ТИК протоколов УИК об итогах голосования, внесение данных протоколов УИК об итогах голосования в увеличенные формы сводных таблиц ОИК, суммирование данных, содержащихся в данных протоколах, составление протокола о результатах выборов по соответствующему трехмандатному избирательному округу и проведение итогового заседания ТИК, выдача заверенных копий протоколов о результатах выборов должны производиться в зоне видимости хотя бы одной из камер видеонаблюдения. </w:t>
      </w:r>
    </w:p>
    <w:p w14:paraId="774E055C">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Члены ТИК, осуществляющие работу со средствами видеонаблюдения, на служебном портале осуществляют контроль за выполнением указанного требования.</w:t>
      </w:r>
    </w:p>
    <w:p w14:paraId="459A2D6A">
      <w:pPr>
        <w:autoSpaceDE w:val="0"/>
        <w:autoSpaceDN w:val="0"/>
        <w:adjustRightInd w:val="0"/>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3.10. Обо всех случаях включения/выключения электропитания средств видеонаблюдения и неполадках в работе средств видеонаблюдения делается соответствующая запись в ведомости применения средств видеонаблюдения в помещении ТИК (приложение № 3 к Порядку). С содержанием указанной ведомости могут ознакомиться лица, указанные в части 3 статьи 29 Закона Липецкой области № 60-ОЗ. После составления протокола о результатах выборов по соответствующему трехмандатному избирательному округу указанная выше ведомость передается Техническому оператору.</w:t>
      </w:r>
    </w:p>
    <w:p w14:paraId="7A17553F">
      <w:pPr>
        <w:suppressAutoHyphens/>
        <w:spacing w:before="100" w:beforeAutospacing="1" w:after="100" w:afterAutospacing="1" w:line="240" w:lineRule="auto"/>
        <w:jc w:val="center"/>
        <w:rPr>
          <w:rFonts w:ascii="Times New Roman" w:hAnsi="Times New Roman" w:eastAsia="Times New Roman" w:cs="Times New Roman"/>
          <w:b/>
          <w:kern w:val="2"/>
          <w:sz w:val="28"/>
          <w:szCs w:val="24"/>
          <w:lang w:eastAsia="ru-RU"/>
        </w:rPr>
      </w:pPr>
      <w:r>
        <w:rPr>
          <w:rFonts w:ascii="Times New Roman" w:hAnsi="Times New Roman" w:eastAsia="Times New Roman" w:cs="Times New Roman"/>
          <w:b/>
          <w:kern w:val="2"/>
          <w:sz w:val="28"/>
          <w:szCs w:val="24"/>
          <w:lang w:eastAsia="ru-RU"/>
        </w:rPr>
        <w:t>4. Организация трансляции изображения на служебный портал</w:t>
      </w:r>
    </w:p>
    <w:p w14:paraId="1FF31732">
      <w:pPr>
        <w:spacing w:before="100" w:beforeAutospacing="1" w:after="100" w:afterAutospacing="1" w:line="240" w:lineRule="auto"/>
        <w:ind w:firstLine="58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4.1. Изображение из помещения для голосования, помещения ТИК транслируется на служебном портале (далее – трансляция изображения), на средствах отображения информации центра общественного наблюдения за выборами в Липецкой области.</w:t>
      </w:r>
    </w:p>
    <w:p w14:paraId="2D2F0CC4">
      <w:pPr>
        <w:spacing w:before="100" w:beforeAutospacing="1" w:after="100" w:afterAutospacing="1" w:line="240" w:lineRule="auto"/>
        <w:ind w:firstLine="58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4.2. Трансляция со служебного портала доступна Уполномоченному по правам человека в Липецкой области, избирательной комиссии Липецкой области, территориальной избирательной комиссии Тербунского района, УИК, Техническому оператору, а также зарегистрированным кандидатам и избирательным объединениям, выдвинувшим зарегистрированных кандидатов в депутаты Совета депутатов Тербунского муниципального округа Липецкой области Российской Федерации первого созыва, представителям центра общественного наблюдения за выборами в Липецкой области.</w:t>
      </w:r>
    </w:p>
    <w:p w14:paraId="656165C5">
      <w:pPr>
        <w:autoSpaceDE w:val="0"/>
        <w:autoSpaceDN w:val="0"/>
        <w:adjustRightInd w:val="0"/>
        <w:spacing w:before="100" w:beforeAutospacing="1" w:after="100" w:afterAutospacing="1" w:line="240" w:lineRule="auto"/>
        <w:ind w:firstLine="540"/>
        <w:jc w:val="both"/>
        <w:rPr>
          <w:rFonts w:ascii="Times New Roman" w:hAnsi="Times New Roman" w:cs="Times New Roman"/>
          <w:sz w:val="28"/>
          <w:szCs w:val="28"/>
        </w:rPr>
      </w:pPr>
      <w:r>
        <w:rPr>
          <w:rFonts w:ascii="Times New Roman" w:hAnsi="Times New Roman" w:cs="Times New Roman"/>
          <w:sz w:val="28"/>
          <w:szCs w:val="28"/>
        </w:rPr>
        <w:t>4.3. ТИК с использованием служебного портала по возможности осуществляет контроль за подсчетом голосов и установлением итогов голосования в УИК.</w:t>
      </w:r>
    </w:p>
    <w:p w14:paraId="7614577A">
      <w:pPr>
        <w:spacing w:before="100" w:beforeAutospacing="1" w:after="100" w:afterAutospacing="1" w:line="240" w:lineRule="auto"/>
        <w:ind w:firstLine="58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4.4. Трансляция изображения сопровождается информацией о дате и времени, номере избирательного участка, наименовании ТИК, номере камеры видеонаблюдения, наименовании – «Липецкая область».</w:t>
      </w:r>
    </w:p>
    <w:p w14:paraId="305F3F7B">
      <w:pPr>
        <w:autoSpaceDE w:val="0"/>
        <w:autoSpaceDN w:val="0"/>
        <w:adjustRightInd w:val="0"/>
        <w:spacing w:before="100" w:beforeAutospacing="1" w:after="100" w:afterAutospacing="1" w:line="240" w:lineRule="auto"/>
        <w:ind w:firstLine="709"/>
        <w:jc w:val="both"/>
        <w:rPr>
          <w:rFonts w:ascii="Times New Roman" w:hAnsi="Times New Roman" w:cs="Times New Roman"/>
          <w:sz w:val="28"/>
          <w:szCs w:val="28"/>
        </w:rPr>
      </w:pPr>
      <w:r>
        <w:rPr>
          <w:rFonts w:ascii="Times New Roman" w:hAnsi="Times New Roman" w:eastAsia="Times New Roman" w:cs="Times New Roman"/>
          <w:sz w:val="28"/>
          <w:szCs w:val="28"/>
          <w:lang w:eastAsia="ru-RU"/>
        </w:rPr>
        <w:t>4.5. </w:t>
      </w:r>
      <w:r>
        <w:rPr>
          <w:rFonts w:ascii="Times New Roman" w:hAnsi="Times New Roman" w:cs="Times New Roman"/>
          <w:sz w:val="28"/>
          <w:szCs w:val="28"/>
        </w:rPr>
        <w:t>Трансляция изображения на служебный портал из помещений для голосования осуществляется в режиме реального времени с 8.00 по местному времени первого дня голосования до ввода данных протоколов УИК об итогах голосования в ГАС "Выборы" на комплексе средств автоматизации ТИК.</w:t>
      </w:r>
    </w:p>
    <w:p w14:paraId="7B8E748B">
      <w:pPr>
        <w:shd w:val="clear" w:color="auto" w:fill="FFFFFF" w:themeFill="background1"/>
        <w:autoSpaceDE w:val="0"/>
        <w:autoSpaceDN w:val="0"/>
        <w:adjustRightInd w:val="0"/>
        <w:spacing w:before="100" w:beforeAutospacing="1" w:after="100" w:afterAutospacing="1" w:line="240" w:lineRule="auto"/>
        <w:ind w:firstLine="540"/>
        <w:jc w:val="both"/>
        <w:rPr>
          <w:rFonts w:ascii="Times New Roman" w:hAnsi="Times New Roman" w:eastAsia="Times New Roman" w:cs="Times New Roman"/>
          <w:sz w:val="28"/>
          <w:szCs w:val="28"/>
          <w:lang w:eastAsia="ru-RU"/>
        </w:rPr>
      </w:pPr>
      <w:r>
        <w:rPr>
          <w:rFonts w:ascii="Times New Roman" w:hAnsi="Times New Roman" w:cs="Times New Roman"/>
          <w:sz w:val="28"/>
          <w:szCs w:val="28"/>
        </w:rPr>
        <w:t>Трансляция изображения на служебный портал из помещений ТИК осуществляется в режиме реального времени с 20.00 по местному времени последнего дня голосования до проведения итогового заседания ТИК, составления протокола о результатах выборов, выдачи копий протокола о результатах выборов по соответствующему трехмандатному избирательному округу.</w:t>
      </w:r>
      <w:r>
        <w:rPr>
          <w:rFonts w:ascii="Times New Roman" w:hAnsi="Times New Roman" w:eastAsia="Times New Roman" w:cs="Times New Roman"/>
          <w:sz w:val="28"/>
          <w:szCs w:val="28"/>
          <w:lang w:eastAsia="ru-RU"/>
        </w:rPr>
        <w:t xml:space="preserve"> </w:t>
      </w:r>
    </w:p>
    <w:p w14:paraId="4BD56706">
      <w:pPr>
        <w:shd w:val="clear" w:color="auto" w:fill="FFFFFF" w:themeFill="background1"/>
        <w:autoSpaceDE w:val="0"/>
        <w:autoSpaceDN w:val="0"/>
        <w:adjustRightInd w:val="0"/>
        <w:spacing w:before="100" w:beforeAutospacing="1" w:after="100" w:afterAutospacing="1" w:line="240" w:lineRule="auto"/>
        <w:ind w:firstLine="540"/>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4.6. После ввода данных протокола УИК об итогах голосования на КСА ТИК ГАС «Выборы» руководитель группы контроля за использованием ГАС «Выборы» или председатель ТИК телефонограммой по «горячей линии» сообщает представителю Технического оператора о прекращении трансляции изображения из помещения для голосования соответствующей УИК. Представитель Технического оператора после приема телефонограммы отключает трансляцию изображения из помещения для голосования соответствующей УИК.</w:t>
      </w:r>
    </w:p>
    <w:p w14:paraId="0286DD67">
      <w:pPr>
        <w:spacing w:before="100" w:beforeAutospacing="1" w:after="100" w:afterAutospacing="1" w:line="240" w:lineRule="auto"/>
        <w:ind w:firstLine="58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4.7. После проведения итогового заседания ТИК, составления и подписания протокола </w:t>
      </w:r>
      <w:r>
        <w:rPr>
          <w:rFonts w:ascii="Times New Roman" w:hAnsi="Times New Roman" w:cs="Times New Roman"/>
          <w:sz w:val="28"/>
          <w:szCs w:val="28"/>
          <w:shd w:val="clear" w:color="auto" w:fill="FFFFFF" w:themeFill="background1"/>
        </w:rPr>
        <w:t>о результатах выборов по соответствующему трехмандатному избирательному округу</w:t>
      </w:r>
      <w:r>
        <w:rPr>
          <w:rFonts w:ascii="Times New Roman" w:hAnsi="Times New Roman" w:eastAsia="Times New Roman" w:cs="Times New Roman"/>
          <w:sz w:val="28"/>
          <w:szCs w:val="28"/>
          <w:lang w:eastAsia="ru-RU"/>
        </w:rPr>
        <w:t xml:space="preserve">, </w:t>
      </w:r>
      <w:r>
        <w:rPr>
          <w:rFonts w:ascii="Times New Roman" w:hAnsi="Times New Roman" w:eastAsia="Times New Roman" w:cs="Times New Roman"/>
          <w:sz w:val="28"/>
          <w:szCs w:val="28"/>
          <w:shd w:val="clear" w:color="auto" w:fill="FFFFFF" w:themeFill="background1"/>
          <w:lang w:eastAsia="ru-RU"/>
        </w:rPr>
        <w:t xml:space="preserve">выдачи копий протоколов </w:t>
      </w:r>
      <w:r>
        <w:rPr>
          <w:rFonts w:ascii="Times New Roman" w:hAnsi="Times New Roman" w:cs="Times New Roman"/>
          <w:sz w:val="28"/>
          <w:szCs w:val="28"/>
          <w:shd w:val="clear" w:color="auto" w:fill="FFFFFF" w:themeFill="background1"/>
        </w:rPr>
        <w:t xml:space="preserve">о результатах выборов </w:t>
      </w:r>
      <w:r>
        <w:rPr>
          <w:rFonts w:ascii="Times New Roman" w:hAnsi="Times New Roman" w:eastAsia="Times New Roman" w:cs="Times New Roman"/>
          <w:sz w:val="28"/>
          <w:szCs w:val="28"/>
          <w:shd w:val="clear" w:color="auto" w:fill="FFFFFF" w:themeFill="background1"/>
          <w:lang w:eastAsia="ru-RU"/>
        </w:rPr>
        <w:t>председатель ТИК телефонограммой сообщает по «горячей линии» техническому</w:t>
      </w:r>
      <w:r>
        <w:rPr>
          <w:rFonts w:ascii="Times New Roman" w:hAnsi="Times New Roman" w:eastAsia="Times New Roman" w:cs="Times New Roman"/>
          <w:sz w:val="28"/>
          <w:szCs w:val="28"/>
          <w:lang w:eastAsia="ru-RU"/>
        </w:rPr>
        <w:t xml:space="preserve"> оператору о прекращении трансляции изображения из помещения ТИК. Технический оператор после приема телефонограммы отключает трансляцию изображения из помещения ТИК.</w:t>
      </w:r>
    </w:p>
    <w:p w14:paraId="58215FF9">
      <w:pPr>
        <w:suppressAutoHyphens/>
        <w:spacing w:before="100" w:beforeAutospacing="1" w:after="100" w:afterAutospacing="1" w:line="240" w:lineRule="auto"/>
        <w:ind w:firstLine="720"/>
        <w:jc w:val="center"/>
        <w:rPr>
          <w:rFonts w:ascii="Times New Roman" w:hAnsi="Times New Roman" w:eastAsia="Times New Roman" w:cs="TimesNewRomanPSMT"/>
          <w:b/>
          <w:kern w:val="2"/>
          <w:sz w:val="28"/>
          <w:szCs w:val="24"/>
          <w:lang w:eastAsia="ru-RU"/>
        </w:rPr>
      </w:pPr>
      <w:r>
        <w:rPr>
          <w:rFonts w:ascii="Times New Roman" w:hAnsi="Times New Roman" w:eastAsia="Times New Roman" w:cs="TimesNewRomanPSMT"/>
          <w:b/>
          <w:kern w:val="2"/>
          <w:sz w:val="28"/>
          <w:szCs w:val="24"/>
          <w:lang w:eastAsia="ru-RU"/>
        </w:rPr>
        <w:t xml:space="preserve">5. Сроки хранения видеозаписей, полученных в ходе видеонаблюдения на выборах депутатов Совета депутатов Тербунского муниципального округа Липецкой области Российской Федерации первого созыва </w:t>
      </w:r>
    </w:p>
    <w:p w14:paraId="5F66C058">
      <w:pPr>
        <w:spacing w:before="100" w:beforeAutospacing="1" w:after="100" w:afterAutospacing="1" w:line="240" w:lineRule="auto"/>
        <w:ind w:firstLine="58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5.1. Территориальная избирательная комиссия Тербунского района осуществляет хранение видеозаписей, полученных в ходе видеонаблюдения на выборах</w:t>
      </w:r>
      <w:r>
        <w:rPr>
          <w:rFonts w:ascii="Times New Roman" w:hAnsi="Times New Roman" w:eastAsia="Times New Roman" w:cs="TimesNewRomanPSMT"/>
          <w:b/>
          <w:kern w:val="2"/>
          <w:sz w:val="28"/>
          <w:szCs w:val="24"/>
          <w:lang w:eastAsia="ru-RU"/>
        </w:rPr>
        <w:t xml:space="preserve"> </w:t>
      </w:r>
      <w:r>
        <w:rPr>
          <w:rFonts w:ascii="Times New Roman" w:hAnsi="Times New Roman" w:eastAsia="Times New Roman" w:cs="TimesNewRomanPSMT"/>
          <w:bCs/>
          <w:kern w:val="2"/>
          <w:sz w:val="28"/>
          <w:szCs w:val="24"/>
          <w:lang w:eastAsia="ru-RU"/>
        </w:rPr>
        <w:t>депутатов Совета депутатов Тербунского муниципального округа Липецкой области Российской Федерации первого созыва</w:t>
      </w:r>
      <w:r>
        <w:rPr>
          <w:rFonts w:ascii="Times New Roman" w:hAnsi="Times New Roman" w:eastAsia="Times New Roman" w:cs="Times New Roman"/>
          <w:sz w:val="28"/>
          <w:szCs w:val="28"/>
          <w:lang w:eastAsia="ru-RU"/>
        </w:rPr>
        <w:t>, не менее одного года со дня официального опубликования результатов выборов.</w:t>
      </w:r>
    </w:p>
    <w:p w14:paraId="0DF3D4C0">
      <w:pPr>
        <w:spacing w:before="100" w:beforeAutospacing="1" w:after="100" w:afterAutospacing="1" w:line="240" w:lineRule="auto"/>
        <w:ind w:firstLine="567"/>
        <w:jc w:val="both"/>
        <w:rPr>
          <w:rFonts w:ascii="Times New Roman" w:hAnsi="Times New Roman" w:cs="Times New Roman"/>
          <w:kern w:val="2"/>
          <w:sz w:val="28"/>
          <w:szCs w:val="28"/>
        </w:rPr>
      </w:pPr>
      <w:r>
        <w:rPr>
          <w:rFonts w:ascii="Times New Roman" w:hAnsi="Times New Roman" w:cs="Times New Roman"/>
          <w:kern w:val="2"/>
          <w:sz w:val="28"/>
          <w:szCs w:val="28"/>
        </w:rPr>
        <w:t>5.2. В случае рассмотрения в суде жалобы (заявления) на решение избирательной комиссии об итогах голосования, о результатах выборов</w:t>
      </w:r>
      <w:r>
        <w:rPr>
          <w:rFonts w:ascii="Times New Roman" w:hAnsi="Times New Roman" w:cs="Times New Roman"/>
          <w:sz w:val="28"/>
          <w:szCs w:val="28"/>
        </w:rPr>
        <w:t xml:space="preserve"> по соответствующему трехмандатному избирательному округу</w:t>
      </w:r>
      <w:r>
        <w:rPr>
          <w:rFonts w:ascii="Times New Roman" w:hAnsi="Times New Roman" w:cs="Times New Roman"/>
          <w:kern w:val="2"/>
          <w:sz w:val="28"/>
          <w:szCs w:val="28"/>
        </w:rPr>
        <w:t xml:space="preserve"> или возбуждения уголовного дела, связанного с нарушением избирательных прав граждан Российской Федерации, сроки хранения соответствующих видеозаписей продлеваются до вступления в законную силу решения суда (прекращения уголовного дела в соответствии с законом).</w:t>
      </w:r>
    </w:p>
    <w:p w14:paraId="3F869524">
      <w:pPr>
        <w:shd w:val="clear" w:color="auto" w:fill="FFFFFF"/>
        <w:tabs>
          <w:tab w:val="left" w:pos="698"/>
        </w:tabs>
        <w:suppressAutoHyphens/>
        <w:spacing w:before="100" w:beforeAutospacing="1" w:after="100" w:afterAutospacing="1" w:line="240" w:lineRule="auto"/>
        <w:ind w:firstLine="720"/>
        <w:jc w:val="center"/>
        <w:rPr>
          <w:rFonts w:ascii="Times New Roman" w:hAnsi="Times New Roman" w:eastAsia="Times New Roman" w:cs="Times New Roman"/>
          <w:b/>
          <w:kern w:val="2"/>
          <w:sz w:val="28"/>
          <w:szCs w:val="24"/>
          <w:lang w:eastAsia="ru-RU"/>
        </w:rPr>
      </w:pPr>
      <w:r>
        <w:rPr>
          <w:rFonts w:ascii="Times New Roman" w:hAnsi="Times New Roman" w:eastAsia="Times New Roman" w:cs="Times New Roman"/>
          <w:b/>
          <w:kern w:val="2"/>
          <w:sz w:val="28"/>
          <w:szCs w:val="24"/>
          <w:lang w:eastAsia="ru-RU"/>
        </w:rPr>
        <w:t>6. Порядок организации доступа к видеозаписям</w:t>
      </w:r>
    </w:p>
    <w:p w14:paraId="755924D5">
      <w:pPr>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6.1. Доступ к видеозаписям предоставляет возможность просмотра, остановки и прокрутки видеозаписи в соответствии с полномочиями участников избирательного процесса, определенными в Порядке, а также сохранения видеозаписи на носитель информации.</w:t>
      </w:r>
    </w:p>
    <w:p w14:paraId="39263CF9">
      <w:pPr>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6.2.  Территориальная избирательная комиссия Тербунского района при необходимости использует соответствующую видеозапись из помещения для голосования, помещения ТИК при реализации полномочий, предусмотренных подпунктом «к» пункта 9.1 статьи 26 Федерального закона № 67-ФЗ, а также при реализации иных полномочий в рамках своей компетенции. </w:t>
      </w:r>
    </w:p>
    <w:p w14:paraId="3F379224">
      <w:pPr>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6.3. Доступ к видеозаписям предоставляется по запросу суда, рассматривающего административное дело, уголовное дело, дело об административном правонарушении, связанное с событиями, имевшими место в помещении для голосования, помещении ТИК, а также по запросу прокурора, следователя, иного должностного лица, осуществляющего свою деятельность в связи с решением вопроса о возбуждении дела об административном правонарушении, о возбуждении уголовного дела и(или) проведением расследования указанных дел. Порядок и форма направления запроса указанными органами и должностными лицами устанавливается в соответствии с положениями Кодекса административного судопроизводства Российской Федерации, Уголовно-процессуального кодекса Российской Федерации, Кодекса Российской Федерации об административных правонарушениях, иных федеральных законов.</w:t>
      </w:r>
    </w:p>
    <w:p w14:paraId="061CE263">
      <w:pPr>
        <w:autoSpaceDE w:val="0"/>
        <w:autoSpaceDN w:val="0"/>
        <w:adjustRightInd w:val="0"/>
        <w:spacing w:before="100" w:beforeAutospacing="1" w:after="100" w:afterAutospacing="1" w:line="240" w:lineRule="auto"/>
        <w:ind w:firstLine="708"/>
        <w:contextualSpacing/>
        <w:jc w:val="both"/>
        <w:rPr>
          <w:rFonts w:ascii="Times New Roman" w:hAnsi="Times New Roman" w:cs="Times New Roman"/>
          <w:sz w:val="28"/>
          <w:szCs w:val="28"/>
        </w:rPr>
      </w:pPr>
      <w:r>
        <w:rPr>
          <w:rFonts w:ascii="Times New Roman" w:hAnsi="Times New Roman" w:eastAsia="Times New Roman" w:cs="Times New Roman"/>
          <w:sz w:val="28"/>
          <w:szCs w:val="28"/>
          <w:lang w:eastAsia="ru-RU"/>
        </w:rPr>
        <w:t>6.4. </w:t>
      </w:r>
      <w:r>
        <w:rPr>
          <w:rFonts w:ascii="Times New Roman" w:hAnsi="Times New Roman" w:cs="Times New Roman"/>
          <w:sz w:val="28"/>
          <w:szCs w:val="28"/>
        </w:rPr>
        <w:t xml:space="preserve">С учетом положений </w:t>
      </w:r>
      <w:r>
        <w:fldChar w:fldCharType="begin"/>
      </w:r>
      <w:r>
        <w:instrText xml:space="preserve"> HYPERLINK "consultantplus://offline/ref=1DAC9FE1A186FD481EC8E3C0708DED3BCBECC76ABCEF399C1A5B3D44DEE01232E0CAD157CF9D975BAD209FAEFE8EA1A083B59359F6eFX8P" </w:instrText>
      </w:r>
      <w:r>
        <w:fldChar w:fldCharType="separate"/>
      </w:r>
      <w:r>
        <w:rPr>
          <w:rFonts w:ascii="Times New Roman" w:hAnsi="Times New Roman" w:cs="Times New Roman"/>
          <w:sz w:val="28"/>
          <w:szCs w:val="28"/>
        </w:rPr>
        <w:t>пункта 10 статьи 75</w:t>
      </w:r>
      <w:r>
        <w:rPr>
          <w:rFonts w:ascii="Times New Roman" w:hAnsi="Times New Roman" w:cs="Times New Roman"/>
          <w:sz w:val="28"/>
          <w:szCs w:val="28"/>
        </w:rPr>
        <w:fldChar w:fldCharType="end"/>
      </w:r>
      <w:r>
        <w:rPr>
          <w:rFonts w:ascii="Times New Roman" w:hAnsi="Times New Roman" w:cs="Times New Roman"/>
          <w:sz w:val="28"/>
          <w:szCs w:val="28"/>
        </w:rPr>
        <w:t xml:space="preserve"> Федерального закона </w:t>
      </w:r>
      <w:r>
        <w:rPr>
          <w:rFonts w:ascii="Times New Roman" w:hAnsi="Times New Roman" w:cs="Times New Roman"/>
          <w:sz w:val="28"/>
          <w:szCs w:val="28"/>
        </w:rPr>
        <w:br w:type="textWrapping"/>
      </w:r>
      <w:r>
        <w:rPr>
          <w:rFonts w:ascii="Times New Roman" w:hAnsi="Times New Roman" w:eastAsia="Times New Roman" w:cs="Times New Roman"/>
          <w:sz w:val="28"/>
          <w:szCs w:val="28"/>
          <w:lang w:eastAsia="ru-RU"/>
        </w:rPr>
        <w:t>№ 67-ФЗ</w:t>
      </w:r>
      <w:r>
        <w:rPr>
          <w:rFonts w:ascii="Times New Roman" w:hAnsi="Times New Roman" w:cs="Times New Roman"/>
          <w:sz w:val="28"/>
          <w:szCs w:val="28"/>
        </w:rPr>
        <w:t xml:space="preserve"> к видеоматериалам, содержащим запись действий (бездействия), имевших место в помещении для голосования, помещении ТИК, и которые, по мнению обратившихся, нарушают законодательство Российской Федерации о выборах, имеют доступ обратившиеся с жалобами на указанные действия (бездействие) для защиты своих избирательных прав следующие участники избирательного процесса:</w:t>
      </w:r>
    </w:p>
    <w:p w14:paraId="3E58B5AC">
      <w:pPr>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зарегистрированные кандидаты в депутаты Совета депутатов Тербунского муниципального округа Липецкой области Российской Федерации первого созыва, избирательное объединение, выдвинувшее список кандидатов, – по любому избирательному участку, в помещениях которых применялось видеонаблюдение, а также в помещении ТИК;</w:t>
      </w:r>
    </w:p>
    <w:p w14:paraId="4D08318E">
      <w:pPr>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 иной участник избирательного процесса – по УИК того избирательного участка, в помещении которого соответственно он присутствовал при </w:t>
      </w:r>
      <w:r>
        <w:rPr>
          <w:rFonts w:ascii="Times New Roman" w:hAnsi="Times New Roman" w:eastAsia="Times New Roman" w:cs="Times New Roman"/>
          <w:sz w:val="28"/>
          <w:szCs w:val="28"/>
          <w:shd w:val="clear" w:color="auto" w:fill="FFFFFF" w:themeFill="background1"/>
          <w:lang w:eastAsia="ru-RU"/>
        </w:rPr>
        <w:t>установлении итогов в день голосования, и</w:t>
      </w:r>
      <w:r>
        <w:rPr>
          <w:rFonts w:ascii="Times New Roman" w:hAnsi="Times New Roman" w:eastAsia="Times New Roman" w:cs="Times New Roman"/>
          <w:sz w:val="28"/>
          <w:szCs w:val="28"/>
          <w:lang w:eastAsia="ru-RU"/>
        </w:rPr>
        <w:t xml:space="preserve"> в которых применялось видеонаблюдение.</w:t>
      </w:r>
    </w:p>
    <w:p w14:paraId="31A53C15">
      <w:pPr>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6.5. Заявки на доступ к видеозаписям, полученным в ходе видеонаблюдения в помещении для голосования, помещении ТИК, направляются в территориальную избирательную комиссию Тербунского района.</w:t>
      </w:r>
    </w:p>
    <w:p w14:paraId="755B04C0">
      <w:pPr>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6.6. В заявке указываются:</w:t>
      </w:r>
    </w:p>
    <w:p w14:paraId="6F644937">
      <w:pPr>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фамилия, имя, отчество заявителя, а если заявка направлена от имени избирательного объединения, – наименование избирательного объединения, фамилия, имя, отчество должностного лица избирательного объединения;</w:t>
      </w:r>
    </w:p>
    <w:p w14:paraId="55B03B96">
      <w:pPr>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статус в избирательном процессе (наблюдатель, член избирательной комиссии);</w:t>
      </w:r>
    </w:p>
    <w:p w14:paraId="1CE7C000">
      <w:pPr>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контактный телефон;</w:t>
      </w:r>
    </w:p>
    <w:p w14:paraId="1F8F946E">
      <w:pPr>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номер избирательного участка, или указание ТИК, видеозаписи с которых запрашиваются;</w:t>
      </w:r>
    </w:p>
    <w:p w14:paraId="3727F249">
      <w:pPr>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конкретный день (дни) голосования и время начала и завершения требуемого события на видеозаписи;</w:t>
      </w:r>
    </w:p>
    <w:p w14:paraId="671C5156">
      <w:pPr>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указание на нарушение, допущенное, по мнению заявителя, в указанное время в помещении для голосования, помещении ТИК;</w:t>
      </w:r>
    </w:p>
    <w:p w14:paraId="529FE36D">
      <w:pPr>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дата и подпись заявителя.</w:t>
      </w:r>
    </w:p>
    <w:p w14:paraId="607885E2">
      <w:pPr>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6.7. Территориальная избирательная комиссия Тербунского района рассматривает заявку в течение трех рабочих дней со дня получения. При соблюдении требований, установленных пунктом 6.6 Порядка, передает подавшему заявку лицу, указанному в пункте 6.4 Порядка, видеозапись</w:t>
      </w:r>
      <w:r>
        <w:rPr>
          <w:rFonts w:ascii="Times New Roman" w:hAnsi="Times New Roman" w:cs="Times New Roman"/>
          <w:sz w:val="28"/>
          <w:szCs w:val="28"/>
        </w:rPr>
        <w:t xml:space="preserve"> посредством внешних устройств хранения информации (флеш-накопитель, DVD-диск и т.п.).</w:t>
      </w:r>
    </w:p>
    <w:p w14:paraId="2AB55017">
      <w:pPr>
        <w:spacing w:before="100" w:beforeAutospacing="1" w:after="100" w:afterAutospacing="1" w:line="240" w:lineRule="auto"/>
        <w:ind w:firstLine="708"/>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случае если поступившая от лиц, указанных в пункте 6.4 Порядка, заявка не соответствует требованиям, установленным пунктом 6.6 Порядка, территориальная избирательная комиссия Тербунского сообщает об этом лицу, подавшему заявку, с указанием на то, в чем имеется несоответствие.</w:t>
      </w:r>
    </w:p>
    <w:p w14:paraId="6435FAE8">
      <w:pPr>
        <w:spacing w:after="0" w:line="360" w:lineRule="auto"/>
        <w:ind w:firstLine="708"/>
        <w:jc w:val="both"/>
        <w:rPr>
          <w:rFonts w:ascii="Times New Roman" w:hAnsi="Times New Roman" w:eastAsia="Times New Roman" w:cs="Times New Roman"/>
          <w:sz w:val="28"/>
          <w:szCs w:val="28"/>
          <w:lang w:eastAsia="ru-RU"/>
        </w:rPr>
      </w:pPr>
    </w:p>
    <w:p w14:paraId="64758142">
      <w:pPr>
        <w:spacing w:after="0" w:line="360" w:lineRule="auto"/>
        <w:ind w:firstLine="708"/>
        <w:jc w:val="both"/>
        <w:rPr>
          <w:rFonts w:ascii="Times New Roman" w:hAnsi="Times New Roman" w:eastAsia="Times New Roman" w:cs="Times New Roman"/>
          <w:sz w:val="28"/>
          <w:szCs w:val="28"/>
          <w:lang w:eastAsia="ru-RU"/>
        </w:rPr>
      </w:pPr>
    </w:p>
    <w:p w14:paraId="212B0A7A">
      <w:pPr>
        <w:spacing w:after="0" w:line="360" w:lineRule="auto"/>
        <w:ind w:firstLine="708"/>
        <w:jc w:val="both"/>
        <w:rPr>
          <w:rFonts w:ascii="Times New Roman" w:hAnsi="Times New Roman" w:eastAsia="Times New Roman" w:cs="Times New Roman"/>
          <w:sz w:val="28"/>
          <w:szCs w:val="28"/>
          <w:lang w:eastAsia="ru-RU"/>
        </w:rPr>
      </w:pPr>
    </w:p>
    <w:p w14:paraId="60E8E892">
      <w:pPr>
        <w:spacing w:after="0" w:line="360" w:lineRule="auto"/>
        <w:ind w:firstLine="708"/>
        <w:jc w:val="both"/>
        <w:rPr>
          <w:rFonts w:ascii="Times New Roman" w:hAnsi="Times New Roman" w:eastAsia="Times New Roman" w:cs="Times New Roman"/>
          <w:sz w:val="28"/>
          <w:szCs w:val="28"/>
          <w:lang w:eastAsia="ru-RU"/>
        </w:rPr>
      </w:pPr>
    </w:p>
    <w:p w14:paraId="75A23B48">
      <w:pPr>
        <w:spacing w:after="0" w:line="360" w:lineRule="auto"/>
        <w:ind w:firstLine="708"/>
        <w:jc w:val="both"/>
        <w:rPr>
          <w:rFonts w:ascii="Times New Roman" w:hAnsi="Times New Roman" w:eastAsia="Times New Roman" w:cs="Times New Roman"/>
          <w:sz w:val="28"/>
          <w:szCs w:val="28"/>
          <w:lang w:eastAsia="ru-RU"/>
        </w:rPr>
      </w:pPr>
    </w:p>
    <w:p w14:paraId="7BAA702A">
      <w:pPr>
        <w:spacing w:after="0" w:line="360" w:lineRule="auto"/>
        <w:ind w:firstLine="708"/>
        <w:jc w:val="both"/>
        <w:rPr>
          <w:rFonts w:ascii="Times New Roman" w:hAnsi="Times New Roman" w:eastAsia="Times New Roman" w:cs="Times New Roman"/>
          <w:sz w:val="28"/>
          <w:szCs w:val="28"/>
          <w:lang w:eastAsia="ru-RU"/>
        </w:rPr>
      </w:pPr>
    </w:p>
    <w:p w14:paraId="0589F8AF">
      <w:pPr>
        <w:spacing w:after="0" w:line="360" w:lineRule="auto"/>
        <w:ind w:firstLine="708"/>
        <w:jc w:val="both"/>
        <w:rPr>
          <w:rFonts w:ascii="Times New Roman" w:hAnsi="Times New Roman" w:eastAsia="Times New Roman" w:cs="Times New Roman"/>
          <w:sz w:val="28"/>
          <w:szCs w:val="28"/>
          <w:lang w:eastAsia="ru-RU"/>
        </w:rPr>
      </w:pPr>
    </w:p>
    <w:p w14:paraId="09BCBE44">
      <w:pPr>
        <w:spacing w:after="0" w:line="360" w:lineRule="auto"/>
        <w:ind w:firstLine="708"/>
        <w:jc w:val="both"/>
        <w:rPr>
          <w:rFonts w:ascii="Times New Roman" w:hAnsi="Times New Roman" w:eastAsia="Times New Roman" w:cs="Times New Roman"/>
          <w:sz w:val="28"/>
          <w:szCs w:val="28"/>
          <w:lang w:eastAsia="ru-RU"/>
        </w:rPr>
        <w:sectPr>
          <w:headerReference r:id="rId5" w:type="first"/>
          <w:pgSz w:w="11906" w:h="16838"/>
          <w:pgMar w:top="1134" w:right="850" w:bottom="1134" w:left="1701" w:header="709" w:footer="709" w:gutter="0"/>
          <w:pgNumType w:start="1"/>
          <w:cols w:space="720" w:num="1"/>
          <w:docGrid w:linePitch="326" w:charSpace="0"/>
        </w:sectPr>
      </w:pPr>
    </w:p>
    <w:p w14:paraId="1DD9E955">
      <w:pPr>
        <w:widowControl w:val="0"/>
        <w:autoSpaceDE w:val="0"/>
        <w:autoSpaceDN w:val="0"/>
        <w:spacing w:after="0" w:line="360" w:lineRule="auto"/>
        <w:ind w:firstLine="709"/>
        <w:jc w:val="both"/>
        <w:rPr>
          <w:rFonts w:ascii="Times New Roman" w:hAnsi="Times New Roman" w:eastAsia="Times New Roman" w:cs="Times New Roman"/>
          <w:sz w:val="28"/>
          <w:szCs w:val="28"/>
          <w:lang w:eastAsia="ru-RU"/>
        </w:rPr>
      </w:pPr>
    </w:p>
    <w:tbl>
      <w:tblPr>
        <w:tblStyle w:val="3"/>
        <w:tblpPr w:leftFromText="180" w:rightFromText="180" w:vertAnchor="text" w:horzAnchor="margin" w:tblpY="135"/>
        <w:tblW w:w="0" w:type="auto"/>
        <w:tblInd w:w="0" w:type="dxa"/>
        <w:tblLayout w:type="autofit"/>
        <w:tblCellMar>
          <w:top w:w="0" w:type="dxa"/>
          <w:left w:w="108" w:type="dxa"/>
          <w:bottom w:w="0" w:type="dxa"/>
          <w:right w:w="108" w:type="dxa"/>
        </w:tblCellMar>
      </w:tblPr>
      <w:tblGrid>
        <w:gridCol w:w="4101"/>
        <w:gridCol w:w="5254"/>
      </w:tblGrid>
      <w:tr w14:paraId="6A593508">
        <w:tblPrEx>
          <w:tblCellMar>
            <w:top w:w="0" w:type="dxa"/>
            <w:left w:w="108" w:type="dxa"/>
            <w:bottom w:w="0" w:type="dxa"/>
            <w:right w:w="108" w:type="dxa"/>
          </w:tblCellMar>
        </w:tblPrEx>
        <w:tc>
          <w:tcPr>
            <w:tcW w:w="4101" w:type="dxa"/>
          </w:tcPr>
          <w:p w14:paraId="51F0934A">
            <w:pPr>
              <w:tabs>
                <w:tab w:val="left" w:pos="698"/>
              </w:tabs>
              <w:suppressAutoHyphens/>
              <w:spacing w:after="0" w:line="240" w:lineRule="auto"/>
              <w:jc w:val="both"/>
              <w:rPr>
                <w:rFonts w:ascii="Times New Roman" w:hAnsi="Times New Roman" w:eastAsia="Times New Roman" w:cs="TimesNewRomanPSMT"/>
                <w:kern w:val="2"/>
                <w:sz w:val="28"/>
                <w:szCs w:val="24"/>
                <w:lang w:eastAsia="ru-RU"/>
              </w:rPr>
            </w:pPr>
            <w:r>
              <w:rPr>
                <w:rFonts w:ascii="Times New Roman" w:hAnsi="Times New Roman" w:eastAsia="Times New Roman" w:cs="TimesNewRomanPSMT"/>
                <w:kern w:val="2"/>
                <w:sz w:val="28"/>
                <w:szCs w:val="24"/>
                <w:lang w:eastAsia="ru-RU"/>
              </w:rPr>
              <w:br w:type="page"/>
            </w:r>
          </w:p>
        </w:tc>
        <w:tc>
          <w:tcPr>
            <w:tcW w:w="5254" w:type="dxa"/>
          </w:tcPr>
          <w:p w14:paraId="6B18B4CF">
            <w:pPr>
              <w:suppressAutoHyphens/>
              <w:spacing w:after="0" w:line="240" w:lineRule="auto"/>
              <w:jc w:val="center"/>
              <w:rPr>
                <w:rFonts w:ascii="Times New Roman" w:hAnsi="Times New Roman" w:eastAsia="Times New Roman" w:cs="TimesNewRomanPSMT"/>
                <w:kern w:val="2"/>
                <w:sz w:val="24"/>
                <w:szCs w:val="24"/>
                <w:lang w:eastAsia="ru-RU"/>
              </w:rPr>
            </w:pPr>
            <w:r>
              <w:rPr>
                <w:rFonts w:ascii="Times New Roman" w:hAnsi="Times New Roman" w:eastAsia="Times New Roman" w:cs="TimesNewRomanPSMT"/>
                <w:kern w:val="2"/>
                <w:sz w:val="24"/>
                <w:szCs w:val="24"/>
                <w:lang w:eastAsia="ru-RU"/>
              </w:rPr>
              <w:t>Приложение № 1</w:t>
            </w:r>
          </w:p>
          <w:p w14:paraId="7EAC74E5">
            <w:pPr>
              <w:suppressAutoHyphen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NewRomanPSMT"/>
                <w:kern w:val="2"/>
                <w:sz w:val="24"/>
                <w:szCs w:val="24"/>
                <w:lang w:eastAsia="ru-RU"/>
              </w:rPr>
              <w:t xml:space="preserve">к Порядку </w:t>
            </w:r>
            <w:r>
              <w:rPr>
                <w:rFonts w:ascii="Times New Roman" w:hAnsi="Times New Roman" w:eastAsia="Times New Roman" w:cs="Times New Roman"/>
                <w:sz w:val="24"/>
                <w:szCs w:val="24"/>
                <w:lang w:eastAsia="ru-RU"/>
              </w:rPr>
              <w:t xml:space="preserve">применения средств видеонаблюдения при проведении выборов депутатов </w:t>
            </w:r>
            <w:r>
              <w:t xml:space="preserve"> </w:t>
            </w:r>
            <w:r>
              <w:rPr>
                <w:rFonts w:ascii="Times New Roman" w:hAnsi="Times New Roman" w:eastAsia="Times New Roman" w:cs="Times New Roman"/>
                <w:sz w:val="24"/>
                <w:szCs w:val="24"/>
                <w:lang w:eastAsia="ru-RU"/>
              </w:rPr>
              <w:t xml:space="preserve">Совета депутатов Тербунского муниципального округа Липецкой области Российской Федерации первого созыва, назначенных на </w:t>
            </w:r>
          </w:p>
          <w:p w14:paraId="0792A274">
            <w:pPr>
              <w:suppressAutoHyphens/>
              <w:spacing w:after="0" w:line="240" w:lineRule="auto"/>
              <w:jc w:val="center"/>
              <w:rPr>
                <w:rFonts w:ascii="Times New Roman" w:hAnsi="Times New Roman" w:eastAsia="Times New Roman" w:cs="TimesNewRomanPSMT"/>
                <w:kern w:val="2"/>
                <w:sz w:val="24"/>
                <w:szCs w:val="24"/>
                <w:lang w:eastAsia="ru-RU"/>
              </w:rPr>
            </w:pPr>
            <w:r>
              <w:rPr>
                <w:rFonts w:ascii="Times New Roman" w:hAnsi="Times New Roman" w:eastAsia="Times New Roman" w:cs="Times New Roman"/>
                <w:sz w:val="24"/>
                <w:szCs w:val="24"/>
                <w:lang w:eastAsia="ru-RU"/>
              </w:rPr>
              <w:t>14 сентября 2025 года</w:t>
            </w:r>
          </w:p>
        </w:tc>
      </w:tr>
    </w:tbl>
    <w:p w14:paraId="086DBF6C">
      <w:pPr>
        <w:widowControl w:val="0"/>
        <w:autoSpaceDE w:val="0"/>
        <w:autoSpaceDN w:val="0"/>
        <w:spacing w:after="0" w:line="360" w:lineRule="auto"/>
        <w:ind w:firstLine="709"/>
        <w:jc w:val="both"/>
        <w:rPr>
          <w:rFonts w:ascii="Times New Roman" w:hAnsi="Times New Roman" w:eastAsia="Times New Roman" w:cs="Times New Roman"/>
          <w:sz w:val="28"/>
          <w:szCs w:val="28"/>
          <w:lang w:eastAsia="ru-RU"/>
        </w:rPr>
      </w:pPr>
    </w:p>
    <w:p w14:paraId="41F19408">
      <w:pPr>
        <w:widowControl w:val="0"/>
        <w:autoSpaceDE w:val="0"/>
        <w:autoSpaceDN w:val="0"/>
        <w:spacing w:after="0" w:line="360" w:lineRule="auto"/>
        <w:ind w:firstLine="709"/>
        <w:jc w:val="both"/>
        <w:rPr>
          <w:rFonts w:ascii="Times New Roman" w:hAnsi="Times New Roman" w:cs="Times New Roman" w:eastAsiaTheme="minorEastAsia"/>
          <w:kern w:val="2"/>
          <w:sz w:val="28"/>
          <w:szCs w:val="28"/>
          <w:lang w:eastAsia="ru-RU"/>
        </w:rPr>
      </w:pPr>
    </w:p>
    <w:p w14:paraId="5412011B">
      <w:pPr>
        <w:widowControl w:val="0"/>
        <w:autoSpaceDE w:val="0"/>
        <w:autoSpaceDN w:val="0"/>
        <w:spacing w:after="0" w:line="240" w:lineRule="auto"/>
        <w:ind w:firstLine="709"/>
        <w:jc w:val="both"/>
        <w:rPr>
          <w:rFonts w:ascii="Times New Roman" w:hAnsi="Times New Roman" w:cs="Times New Roman" w:eastAsiaTheme="minorEastAsia"/>
          <w:kern w:val="2"/>
          <w:sz w:val="28"/>
          <w:szCs w:val="28"/>
          <w:lang w:eastAsia="ru-RU"/>
        </w:rPr>
      </w:pPr>
    </w:p>
    <w:p w14:paraId="40C1BA0E">
      <w:pPr>
        <w:suppressAutoHyphens/>
        <w:spacing w:after="0" w:line="240" w:lineRule="auto"/>
        <w:ind w:firstLine="720"/>
        <w:jc w:val="center"/>
        <w:rPr>
          <w:rFonts w:ascii="Times New Roman" w:hAnsi="Times New Roman" w:eastAsia="Times New Roman" w:cs="Times New Roman"/>
          <w:b/>
          <w:kern w:val="2"/>
          <w:sz w:val="28"/>
          <w:szCs w:val="28"/>
          <w:lang w:eastAsia="ru-RU"/>
        </w:rPr>
      </w:pPr>
      <w:r>
        <w:rPr>
          <w:rFonts w:ascii="Times New Roman" w:hAnsi="Times New Roman" w:eastAsia="Times New Roman" w:cs="Times New Roman"/>
          <w:b/>
          <w:kern w:val="2"/>
          <w:sz w:val="28"/>
          <w:szCs w:val="28"/>
          <w:lang w:eastAsia="ru-RU"/>
        </w:rPr>
        <w:t>ПРИМЕРНАЯ СХЕМА</w:t>
      </w:r>
    </w:p>
    <w:p w14:paraId="11C7BD67">
      <w:pPr>
        <w:suppressAutoHyphens/>
        <w:spacing w:after="0" w:line="240" w:lineRule="auto"/>
        <w:ind w:firstLine="720"/>
        <w:jc w:val="center"/>
        <w:rPr>
          <w:rFonts w:ascii="Times New Roman" w:hAnsi="Times New Roman" w:eastAsia="Times New Roman" w:cs="Times New Roman"/>
          <w:b/>
          <w:kern w:val="2"/>
          <w:sz w:val="28"/>
          <w:szCs w:val="28"/>
          <w:lang w:eastAsia="ru-RU"/>
        </w:rPr>
      </w:pPr>
      <w:r>
        <w:rPr>
          <w:rFonts w:ascii="Times New Roman" w:hAnsi="Times New Roman" w:eastAsia="Times New Roman" w:cs="Times New Roman"/>
          <w:b/>
          <w:kern w:val="2"/>
          <w:sz w:val="28"/>
          <w:szCs w:val="28"/>
          <w:lang w:eastAsia="ru-RU"/>
        </w:rPr>
        <w:t xml:space="preserve">размещения средств видеонаблюдения </w:t>
      </w:r>
      <w:r>
        <w:rPr>
          <w:rFonts w:ascii="Times New Roman" w:hAnsi="Times New Roman" w:eastAsia="Times New Roman" w:cs="Times New Roman"/>
          <w:b/>
          <w:kern w:val="2"/>
          <w:sz w:val="28"/>
          <w:szCs w:val="28"/>
          <w:lang w:eastAsia="ru-RU"/>
        </w:rPr>
        <w:br w:type="textWrapping"/>
      </w:r>
      <w:r>
        <w:rPr>
          <w:rFonts w:ascii="Times New Roman" w:hAnsi="Times New Roman" w:eastAsia="Times New Roman" w:cs="Times New Roman"/>
          <w:b/>
          <w:kern w:val="2"/>
          <w:sz w:val="28"/>
          <w:szCs w:val="28"/>
          <w:lang w:eastAsia="ru-RU"/>
        </w:rPr>
        <w:t>в помещении для голосования</w:t>
      </w:r>
    </w:p>
    <w:p w14:paraId="7BF7FEF3">
      <w:pPr>
        <w:suppressAutoHyphens/>
        <w:spacing w:after="120" w:line="240" w:lineRule="auto"/>
        <w:ind w:firstLine="720"/>
        <w:jc w:val="both"/>
        <w:rPr>
          <w:rFonts w:ascii="Times New Roman" w:hAnsi="Times New Roman" w:eastAsia="Times New Roman" w:cs="Times New Roman"/>
          <w:b/>
          <w:kern w:val="2"/>
          <w:sz w:val="28"/>
          <w:szCs w:val="28"/>
          <w:lang w:eastAsia="ru-RU"/>
        </w:rPr>
      </w:pPr>
    </w:p>
    <w:p w14:paraId="3DDD7810">
      <w:pPr>
        <w:suppressAutoHyphens/>
        <w:spacing w:after="120" w:line="240" w:lineRule="auto"/>
        <w:ind w:firstLine="720"/>
        <w:jc w:val="both"/>
        <w:rPr>
          <w:rFonts w:ascii="Times New Roman" w:hAnsi="Times New Roman" w:eastAsia="Times New Roman" w:cs="Times New Roman"/>
          <w:b/>
          <w:kern w:val="2"/>
          <w:sz w:val="28"/>
          <w:szCs w:val="28"/>
          <w:lang w:eastAsia="ru-RU"/>
        </w:rPr>
      </w:pPr>
    </w:p>
    <w:p w14:paraId="1BFF7EFB">
      <w:pPr>
        <w:rPr>
          <w:b/>
          <w:kern w:val="1"/>
          <w:sz w:val="28"/>
          <w:szCs w:val="28"/>
        </w:rPr>
      </w:pPr>
      <w:r>
        <w:rPr>
          <w:lang w:eastAsia="ru-RU"/>
        </w:rPr>
        <w:pict>
          <v:rect id="Прямоугольник 1" o:spid="_x0000_s1026" o:spt="1" style="position:absolute;left:0pt;margin-left:262.2pt;margin-top:110.25pt;height:9.55pt;width:21.75pt;z-index:251659264;v-text-anchor:middle;mso-width-relative:margin;mso-height-relative:margin;" fillcolor="#FFFFFF" filled="t"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">
            <v:path/>
            <v:fill on="t" focussize="0,0"/>
            <v:stroke weight="1pt" color="#FFFFFF"/>
            <v:imagedata o:title=""/>
            <o:lock v:ext="edit"/>
          </v:rect>
        </w:pict>
      </w:r>
      <w:r>
        <w:rPr>
          <w:lang w:eastAsia="ru-RU"/>
        </w:rPr>
        <w:drawing>
          <wp:inline distT="0" distB="0" distL="0" distR="0">
            <wp:extent cx="5940425" cy="3561080"/>
            <wp:effectExtent l="0" t="0" r="3175" b="1270"/>
            <wp:docPr id="3" name="Рисунок 2" descr="Рисунок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2" descr="Рисунок11.png"/>
                    <pic:cNvPicPr>
                      <a:picLocks noChangeAspect="1"/>
                    </pic:cNvPicPr>
                  </pic:nvPicPr>
                  <pic:blipFill>
                    <a:blip r:embed="rId8" cstate="print"/>
                    <a:stretch>
                      <a:fillRect/>
                    </a:stretch>
                  </pic:blipFill>
                  <pic:spPr>
                    <a:xfrm>
                      <a:off x="0" y="0"/>
                      <a:ext cx="5940425" cy="3561080"/>
                    </a:xfrm>
                    <a:prstGeom prst="rect">
                      <a:avLst/>
                    </a:prstGeom>
                  </pic:spPr>
                </pic:pic>
              </a:graphicData>
            </a:graphic>
          </wp:inline>
        </w:drawing>
      </w:r>
    </w:p>
    <w:p w14:paraId="6B5C3E23">
      <w:pPr>
        <w:tabs>
          <w:tab w:val="left" w:pos="0"/>
        </w:tabs>
        <w:suppressAutoHyphens/>
        <w:spacing w:line="365" w:lineRule="auto"/>
        <w:ind w:firstLine="709"/>
        <w:contextualSpacing/>
        <w:jc w:val="both"/>
        <w:rPr>
          <w:kern w:val="1"/>
          <w:sz w:val="18"/>
          <w:szCs w:val="28"/>
        </w:rPr>
      </w:pPr>
      <w:r>
        <w:rPr>
          <w:rFonts w:cs="TimesNewRomanPSMT"/>
          <w:kern w:val="1"/>
          <w:szCs w:val="20"/>
        </w:rPr>
        <w:t>*</w:t>
      </w:r>
      <w:r>
        <w:rPr>
          <w:kern w:val="1"/>
          <w:szCs w:val="28"/>
        </w:rPr>
        <w:t xml:space="preserve"> </w:t>
      </w:r>
      <w:r>
        <w:rPr>
          <w:kern w:val="1"/>
          <w:sz w:val="18"/>
          <w:szCs w:val="28"/>
        </w:rPr>
        <w:t>Место хранения сейф-пакетов с бюллетенями проголосовавших избирателей</w:t>
      </w:r>
      <w:r>
        <w:rPr>
          <w:kern w:val="1"/>
          <w:sz w:val="18"/>
          <w:szCs w:val="20"/>
        </w:rPr>
        <w:t>.</w:t>
      </w:r>
    </w:p>
    <w:p w14:paraId="68E15905">
      <w:pPr>
        <w:tabs>
          <w:tab w:val="left" w:pos="2694"/>
        </w:tabs>
        <w:suppressAutoHyphens/>
        <w:spacing w:line="365" w:lineRule="auto"/>
        <w:ind w:firstLine="708"/>
        <w:contextualSpacing/>
        <w:jc w:val="both"/>
        <w:rPr>
          <w:kern w:val="1"/>
          <w:sz w:val="18"/>
          <w:szCs w:val="28"/>
        </w:rPr>
      </w:pPr>
      <w:r>
        <w:rPr>
          <w:rFonts w:cs="TimesNewRomanPSMT"/>
          <w:kern w:val="1"/>
          <w:szCs w:val="20"/>
        </w:rPr>
        <w:t>**</w:t>
      </w:r>
      <w:r>
        <w:rPr>
          <w:kern w:val="1"/>
          <w:szCs w:val="28"/>
        </w:rPr>
        <w:t xml:space="preserve"> </w:t>
      </w:r>
      <w:r>
        <w:rPr>
          <w:kern w:val="1"/>
          <w:sz w:val="18"/>
          <w:szCs w:val="28"/>
        </w:rPr>
        <w:t>Место, с которого демонстрируется протокол УИК об итогах голосования и оглашаются данные из него.</w:t>
      </w:r>
    </w:p>
    <w:p w14:paraId="63A9D595">
      <w:pPr>
        <w:shd w:val="clear" w:color="auto" w:fill="FFFFFF"/>
        <w:tabs>
          <w:tab w:val="left" w:pos="698"/>
        </w:tabs>
        <w:suppressAutoHyphens/>
        <w:spacing w:after="0" w:line="360" w:lineRule="auto"/>
        <w:jc w:val="both"/>
        <w:rPr>
          <w:rFonts w:ascii="Times New Roman" w:hAnsi="Times New Roman" w:eastAsia="Times New Roman" w:cs="Times New Roman"/>
          <w:kern w:val="2"/>
          <w:sz w:val="28"/>
          <w:szCs w:val="24"/>
          <w:lang w:eastAsia="ru-RU"/>
        </w:rPr>
      </w:pPr>
    </w:p>
    <w:p w14:paraId="2FFDD3A7">
      <w:pPr>
        <w:spacing w:after="0" w:line="360" w:lineRule="auto"/>
        <w:rPr>
          <w:rFonts w:ascii="Times New Roman" w:hAnsi="Times New Roman" w:eastAsia="Times New Roman" w:cs="Times New Roman"/>
          <w:kern w:val="2"/>
          <w:sz w:val="28"/>
          <w:szCs w:val="24"/>
          <w:lang w:eastAsia="ru-RU"/>
        </w:rPr>
        <w:sectPr>
          <w:pgSz w:w="11906" w:h="16838"/>
          <w:pgMar w:top="1134" w:right="850" w:bottom="1134" w:left="1701" w:header="709" w:footer="709" w:gutter="0"/>
          <w:pgNumType w:start="1"/>
          <w:cols w:space="720" w:num="1"/>
          <w:docGrid w:linePitch="326" w:charSpace="0"/>
        </w:sectPr>
      </w:pPr>
    </w:p>
    <w:tbl>
      <w:tblPr>
        <w:tblStyle w:val="3"/>
        <w:tblW w:w="9600" w:type="dxa"/>
        <w:tblInd w:w="0" w:type="dxa"/>
        <w:tblLayout w:type="fixed"/>
        <w:tblCellMar>
          <w:top w:w="0" w:type="dxa"/>
          <w:left w:w="108" w:type="dxa"/>
          <w:bottom w:w="0" w:type="dxa"/>
          <w:right w:w="108" w:type="dxa"/>
        </w:tblCellMar>
      </w:tblPr>
      <w:tblGrid>
        <w:gridCol w:w="4075"/>
        <w:gridCol w:w="5525"/>
      </w:tblGrid>
      <w:tr w14:paraId="523E6E26">
        <w:tblPrEx>
          <w:tblCellMar>
            <w:top w:w="0" w:type="dxa"/>
            <w:left w:w="108" w:type="dxa"/>
            <w:bottom w:w="0" w:type="dxa"/>
            <w:right w:w="108" w:type="dxa"/>
          </w:tblCellMar>
        </w:tblPrEx>
        <w:tc>
          <w:tcPr>
            <w:tcW w:w="4075" w:type="dxa"/>
          </w:tcPr>
          <w:p w14:paraId="731F65A2">
            <w:pPr>
              <w:pageBreakBefore/>
              <w:suppressAutoHyphens/>
              <w:spacing w:after="0" w:line="360" w:lineRule="auto"/>
              <w:ind w:firstLine="720"/>
              <w:jc w:val="both"/>
              <w:rPr>
                <w:rFonts w:ascii="Times New Roman" w:hAnsi="Times New Roman" w:eastAsia="Times New Roman" w:cs="Times New Roman"/>
                <w:b/>
                <w:kern w:val="2"/>
                <w:sz w:val="28"/>
                <w:szCs w:val="24"/>
                <w:lang w:eastAsia="ru-RU"/>
              </w:rPr>
            </w:pPr>
            <w:r>
              <w:rPr>
                <w:rFonts w:ascii="Calibri" w:hAnsi="Calibri" w:eastAsia="Times New Roman" w:cs="Times New Roman"/>
                <w:sz w:val="24"/>
                <w:szCs w:val="24"/>
                <w:lang w:eastAsia="ru-RU"/>
              </w:rPr>
              <w:br w:type="page"/>
            </w:r>
          </w:p>
        </w:tc>
        <w:tc>
          <w:tcPr>
            <w:tcW w:w="5525" w:type="dxa"/>
          </w:tcPr>
          <w:p w14:paraId="5B0D1A21">
            <w:pPr>
              <w:suppressAutoHyphens/>
              <w:spacing w:after="0" w:line="240" w:lineRule="auto"/>
              <w:jc w:val="center"/>
              <w:rPr>
                <w:rFonts w:ascii="Times New Roman" w:hAnsi="Times New Roman" w:eastAsia="Times New Roman" w:cs="TimesNewRomanPSMT"/>
                <w:kern w:val="2"/>
                <w:sz w:val="24"/>
                <w:szCs w:val="24"/>
                <w:lang w:eastAsia="ru-RU"/>
              </w:rPr>
            </w:pPr>
          </w:p>
          <w:p w14:paraId="4EF986AC">
            <w:pPr>
              <w:suppressAutoHyphens/>
              <w:spacing w:after="0" w:line="240" w:lineRule="auto"/>
              <w:jc w:val="center"/>
              <w:rPr>
                <w:rFonts w:ascii="Times New Roman" w:hAnsi="Times New Roman" w:eastAsia="Times New Roman" w:cs="TimesNewRomanPSMT"/>
                <w:kern w:val="2"/>
                <w:sz w:val="24"/>
                <w:szCs w:val="24"/>
                <w:lang w:eastAsia="ru-RU"/>
              </w:rPr>
            </w:pPr>
            <w:r>
              <w:rPr>
                <w:rFonts w:ascii="Times New Roman" w:hAnsi="Times New Roman" w:eastAsia="Times New Roman" w:cs="TimesNewRomanPSMT"/>
                <w:kern w:val="2"/>
                <w:sz w:val="24"/>
                <w:szCs w:val="24"/>
                <w:lang w:eastAsia="ru-RU"/>
              </w:rPr>
              <w:t>Приложение № 2</w:t>
            </w:r>
          </w:p>
          <w:p w14:paraId="273043C6">
            <w:pPr>
              <w:suppressAutoHyphens/>
              <w:spacing w:after="0" w:line="240" w:lineRule="auto"/>
              <w:jc w:val="center"/>
              <w:rPr>
                <w:rFonts w:ascii="Times New Roman" w:hAnsi="Times New Roman" w:eastAsia="Times New Roman" w:cs="Times New Roman"/>
                <w:kern w:val="2"/>
                <w:sz w:val="28"/>
                <w:szCs w:val="24"/>
                <w:lang w:eastAsia="ru-RU"/>
              </w:rPr>
            </w:pPr>
            <w:r>
              <w:rPr>
                <w:rFonts w:ascii="Times New Roman" w:hAnsi="Times New Roman" w:eastAsia="Times New Roman" w:cs="TimesNewRomanPSMT"/>
                <w:kern w:val="2"/>
                <w:sz w:val="24"/>
                <w:szCs w:val="24"/>
                <w:lang w:eastAsia="ru-RU"/>
              </w:rPr>
              <w:t xml:space="preserve">к Порядку </w:t>
            </w:r>
            <w:r>
              <w:rPr>
                <w:rFonts w:ascii="Times New Roman" w:hAnsi="Times New Roman" w:eastAsia="Times New Roman" w:cs="Times New Roman"/>
                <w:sz w:val="24"/>
                <w:szCs w:val="24"/>
                <w:lang w:eastAsia="ru-RU"/>
              </w:rPr>
              <w:t>применения средств видеонаблюдения при проведении выборов Совета депутатов Тербунского муниципального округа Липецкой области Российской Федерации первого созыва, назначенных на 14 сентября 2025 года</w:t>
            </w:r>
          </w:p>
        </w:tc>
      </w:tr>
    </w:tbl>
    <w:p w14:paraId="073B4DDA">
      <w:pPr>
        <w:suppressAutoHyphens/>
        <w:spacing w:after="0" w:line="360" w:lineRule="auto"/>
        <w:ind w:firstLine="720"/>
        <w:jc w:val="both"/>
        <w:rPr>
          <w:rFonts w:ascii="Times New Roman" w:hAnsi="Times New Roman" w:eastAsia="Times New Roman" w:cs="Times New Roman"/>
          <w:b/>
          <w:kern w:val="2"/>
          <w:sz w:val="28"/>
          <w:szCs w:val="24"/>
          <w:lang w:eastAsia="ru-RU"/>
        </w:rPr>
      </w:pPr>
    </w:p>
    <w:p w14:paraId="6F5B7C42">
      <w:pPr>
        <w:suppressAutoHyphens/>
        <w:spacing w:after="0" w:line="360" w:lineRule="auto"/>
        <w:ind w:firstLine="720"/>
        <w:jc w:val="center"/>
        <w:rPr>
          <w:rFonts w:ascii="Times New Roman" w:hAnsi="Times New Roman" w:eastAsia="Times New Roman" w:cs="Times New Roman"/>
          <w:b/>
          <w:kern w:val="2"/>
          <w:sz w:val="28"/>
          <w:szCs w:val="24"/>
          <w:lang w:eastAsia="ru-RU"/>
        </w:rPr>
      </w:pPr>
      <w:r>
        <w:rPr>
          <w:rFonts w:ascii="Times New Roman" w:hAnsi="Times New Roman" w:eastAsia="Times New Roman" w:cs="Times New Roman"/>
          <w:b/>
          <w:kern w:val="2"/>
          <w:sz w:val="28"/>
          <w:szCs w:val="24"/>
          <w:lang w:eastAsia="ru-RU"/>
        </w:rPr>
        <w:t>Инструкция по работе со средствами видеонаблюдения</w:t>
      </w:r>
    </w:p>
    <w:p w14:paraId="4931B164">
      <w:pPr>
        <w:suppressAutoHyphens/>
        <w:spacing w:after="0" w:line="240" w:lineRule="auto"/>
        <w:ind w:firstLine="720"/>
        <w:jc w:val="center"/>
        <w:rPr>
          <w:rFonts w:ascii="Times New Roman" w:hAnsi="Times New Roman" w:eastAsia="Times New Roman" w:cs="Times New Roman"/>
          <w:b/>
          <w:kern w:val="2"/>
          <w:sz w:val="28"/>
          <w:szCs w:val="24"/>
          <w:lang w:eastAsia="ru-RU"/>
        </w:rPr>
      </w:pPr>
    </w:p>
    <w:p w14:paraId="34BA5C3B">
      <w:pPr>
        <w:suppressAutoHyphens/>
        <w:spacing w:after="0" w:line="240" w:lineRule="auto"/>
        <w:ind w:firstLine="567"/>
        <w:jc w:val="center"/>
        <w:rPr>
          <w:rFonts w:ascii="Times New Roman" w:hAnsi="Times New Roman" w:eastAsia="Times New Roman" w:cs="Times New Roman"/>
          <w:kern w:val="2"/>
          <w:sz w:val="28"/>
          <w:szCs w:val="24"/>
          <w:lang w:eastAsia="ru-RU"/>
        </w:rPr>
      </w:pPr>
      <w:r>
        <w:rPr>
          <w:rFonts w:ascii="Times New Roman" w:hAnsi="Times New Roman" w:eastAsia="Times New Roman" w:cs="Times New Roman"/>
          <w:b/>
          <w:kern w:val="2"/>
          <w:sz w:val="28"/>
          <w:szCs w:val="24"/>
          <w:lang w:eastAsia="ru-RU"/>
        </w:rPr>
        <w:t>1. Проверка текущего состояния средств видеонаблюдения</w:t>
      </w:r>
    </w:p>
    <w:p w14:paraId="04A8864A">
      <w:pPr>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Члены УИК, ТИК, осуществляющие работу со средствами видеонаблюдения, должны проверить текущее состояние средства видеонаблюдения и убедиться, что все элементы средства видеонаблюдения включены в электрическую сеть. </w:t>
      </w:r>
    </w:p>
    <w:p w14:paraId="1F91B020">
      <w:pPr>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b/>
          <w:kern w:val="2"/>
          <w:sz w:val="28"/>
          <w:szCs w:val="24"/>
          <w:u w:val="single"/>
          <w:lang w:eastAsia="ru-RU"/>
        </w:rPr>
        <w:t>Если средства видеонаблюдения</w:t>
      </w:r>
      <w:r>
        <w:rPr>
          <w:rFonts w:ascii="Times New Roman" w:hAnsi="Times New Roman" w:eastAsia="Times New Roman" w:cs="Times New Roman"/>
          <w:kern w:val="2"/>
          <w:sz w:val="28"/>
          <w:szCs w:val="24"/>
          <w:u w:val="single"/>
          <w:lang w:eastAsia="ru-RU"/>
        </w:rPr>
        <w:t xml:space="preserve"> </w:t>
      </w:r>
      <w:r>
        <w:rPr>
          <w:rFonts w:ascii="Times New Roman" w:hAnsi="Times New Roman" w:eastAsia="Times New Roman" w:cs="Times New Roman"/>
          <w:b/>
          <w:kern w:val="2"/>
          <w:sz w:val="28"/>
          <w:szCs w:val="24"/>
          <w:u w:val="single"/>
          <w:lang w:eastAsia="ru-RU"/>
        </w:rPr>
        <w:t>включены</w:t>
      </w:r>
      <w:r>
        <w:rPr>
          <w:rFonts w:ascii="Times New Roman" w:hAnsi="Times New Roman" w:eastAsia="Times New Roman" w:cs="Times New Roman"/>
          <w:kern w:val="2"/>
          <w:sz w:val="28"/>
          <w:szCs w:val="24"/>
          <w:lang w:eastAsia="ru-RU"/>
        </w:rPr>
        <w:t xml:space="preserve">, </w:t>
      </w:r>
      <w:r>
        <w:rPr>
          <w:rFonts w:ascii="Times New Roman" w:hAnsi="Times New Roman" w:eastAsia="Times New Roman" w:cs="Times New Roman"/>
          <w:sz w:val="28"/>
          <w:szCs w:val="28"/>
          <w:lang w:eastAsia="ru-RU"/>
        </w:rPr>
        <w:t>то члены УИК, ТИК, осуществляющие работу со средствами видеонаблюдения, должны убедиться в его корректной работе:</w:t>
      </w:r>
    </w:p>
    <w:p w14:paraId="290219B4">
      <w:pPr>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на установленных в помещении для голосования камерах видеонаблюдения светятся индикаторы (при наличии);</w:t>
      </w:r>
    </w:p>
    <w:p w14:paraId="795D9978">
      <w:pPr>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на служебном портале отображаются видеоизображения с камер видеонаблюдения.</w:t>
      </w:r>
    </w:p>
    <w:p w14:paraId="7237D89E">
      <w:pPr>
        <w:suppressAutoHyphens/>
        <w:spacing w:after="0" w:line="240" w:lineRule="auto"/>
        <w:jc w:val="center"/>
        <w:rPr>
          <w:rFonts w:ascii="Times New Roman" w:hAnsi="Times New Roman" w:eastAsia="Times New Roman" w:cs="Times New Roman"/>
          <w:b/>
          <w:kern w:val="2"/>
          <w:sz w:val="28"/>
          <w:szCs w:val="24"/>
          <w:lang w:eastAsia="ru-RU"/>
        </w:rPr>
      </w:pPr>
    </w:p>
    <w:p w14:paraId="55BB8478">
      <w:pPr>
        <w:suppressAutoHyphens/>
        <w:spacing w:after="0" w:line="240" w:lineRule="auto"/>
        <w:jc w:val="center"/>
        <w:rPr>
          <w:rFonts w:ascii="Times New Roman" w:hAnsi="Times New Roman" w:eastAsia="Times New Roman" w:cs="Times New Roman"/>
          <w:b/>
          <w:kern w:val="2"/>
          <w:sz w:val="28"/>
          <w:szCs w:val="24"/>
          <w:lang w:eastAsia="ru-RU"/>
        </w:rPr>
      </w:pPr>
      <w:r>
        <w:rPr>
          <w:rFonts w:ascii="Times New Roman" w:hAnsi="Times New Roman" w:eastAsia="Times New Roman" w:cs="Times New Roman"/>
          <w:b/>
          <w:kern w:val="2"/>
          <w:sz w:val="28"/>
          <w:szCs w:val="24"/>
          <w:lang w:eastAsia="ru-RU"/>
        </w:rPr>
        <w:t>2. Действия членов УИК, ТИК, осуществляющих работу со средством видеонаблюдения, при возникновении нештатной ситуации</w:t>
      </w:r>
    </w:p>
    <w:p w14:paraId="77752DAD">
      <w:pPr>
        <w:suppressAutoHyphens/>
        <w:spacing w:after="0" w:line="240" w:lineRule="auto"/>
        <w:jc w:val="both"/>
        <w:rPr>
          <w:rFonts w:ascii="Times New Roman" w:hAnsi="Times New Roman" w:eastAsia="Times New Roman" w:cs="Times New Roman"/>
          <w:kern w:val="2"/>
          <w:sz w:val="28"/>
          <w:szCs w:val="24"/>
          <w:lang w:eastAsia="ru-RU"/>
        </w:rPr>
      </w:pPr>
    </w:p>
    <w:p w14:paraId="1056123C">
      <w:pPr>
        <w:spacing w:after="0" w:line="24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2.1. Перечень возможных неисправностей в работе средств видеонаблюдения:</w:t>
      </w:r>
    </w:p>
    <w:p w14:paraId="550F265E">
      <w:pPr>
        <w:spacing w:after="0" w:line="240" w:lineRule="auto"/>
        <w:jc w:val="both"/>
        <w:rPr>
          <w:rFonts w:ascii="Times New Roman" w:hAnsi="Times New Roman" w:eastAsia="Times New Roman" w:cs="Times New Roman"/>
          <w:sz w:val="28"/>
          <w:szCs w:val="28"/>
          <w:lang w:eastAsia="ru-RU"/>
        </w:rPr>
      </w:pPr>
    </w:p>
    <w:tbl>
      <w:tblPr>
        <w:tblStyle w:val="3"/>
        <w:tblW w:w="9780" w:type="dxa"/>
        <w:tblInd w:w="-34" w:type="dxa"/>
        <w:tblLayout w:type="fixed"/>
        <w:tblCellMar>
          <w:top w:w="0" w:type="dxa"/>
          <w:left w:w="113" w:type="dxa"/>
          <w:bottom w:w="0" w:type="dxa"/>
          <w:right w:w="108" w:type="dxa"/>
        </w:tblCellMar>
      </w:tblPr>
      <w:tblGrid>
        <w:gridCol w:w="568"/>
        <w:gridCol w:w="3226"/>
        <w:gridCol w:w="5986"/>
      </w:tblGrid>
      <w:tr w14:paraId="11D5640C">
        <w:tblPrEx>
          <w:tblCellMar>
            <w:top w:w="0" w:type="dxa"/>
            <w:left w:w="113" w:type="dxa"/>
            <w:bottom w:w="0" w:type="dxa"/>
            <w:right w:w="108" w:type="dxa"/>
          </w:tblCellMar>
        </w:tblPrEx>
        <w:trPr>
          <w:trHeight w:val="435" w:hRule="atLeast"/>
        </w:trPr>
        <w:tc>
          <w:tcPr>
            <w:tcW w:w="568" w:type="dxa"/>
            <w:tcBorders>
              <w:top w:val="single" w:color="00000A" w:sz="4" w:space="0"/>
              <w:left w:val="single" w:color="00000A" w:sz="4" w:space="0"/>
              <w:bottom w:val="single" w:color="00000A" w:sz="4" w:space="0"/>
              <w:right w:val="single" w:color="00000A" w:sz="4" w:space="0"/>
            </w:tcBorders>
          </w:tcPr>
          <w:p w14:paraId="6CC80116">
            <w:pPr>
              <w:suppressAutoHyphens/>
              <w:spacing w:after="0" w:line="240" w:lineRule="auto"/>
              <w:jc w:val="center"/>
              <w:rPr>
                <w:rFonts w:ascii="Times New Roman" w:hAnsi="Times New Roman" w:eastAsia="Times New Roman" w:cs="Times New Roman"/>
                <w:kern w:val="2"/>
                <w:sz w:val="24"/>
                <w:szCs w:val="24"/>
                <w:lang w:eastAsia="ru-RU"/>
              </w:rPr>
            </w:pPr>
            <w:r>
              <w:rPr>
                <w:rFonts w:ascii="Times New Roman" w:hAnsi="Times New Roman" w:eastAsia="Times New Roman" w:cs="Times New Roman"/>
                <w:b/>
                <w:kern w:val="2"/>
                <w:sz w:val="24"/>
                <w:szCs w:val="24"/>
                <w:lang w:eastAsia="ru-RU"/>
              </w:rPr>
              <w:t>№</w:t>
            </w:r>
          </w:p>
        </w:tc>
        <w:tc>
          <w:tcPr>
            <w:tcW w:w="3226" w:type="dxa"/>
            <w:tcBorders>
              <w:top w:val="single" w:color="00000A" w:sz="4" w:space="0"/>
              <w:left w:val="single" w:color="00000A" w:sz="4" w:space="0"/>
              <w:bottom w:val="single" w:color="00000A" w:sz="4" w:space="0"/>
              <w:right w:val="single" w:color="00000A" w:sz="4" w:space="0"/>
            </w:tcBorders>
          </w:tcPr>
          <w:p w14:paraId="273E0355">
            <w:pPr>
              <w:suppressAutoHyphens/>
              <w:spacing w:after="0" w:line="240" w:lineRule="auto"/>
              <w:jc w:val="center"/>
              <w:rPr>
                <w:rFonts w:ascii="Times New Roman" w:hAnsi="Times New Roman" w:eastAsia="Times New Roman" w:cs="Times New Roman"/>
                <w:kern w:val="2"/>
                <w:sz w:val="24"/>
                <w:szCs w:val="24"/>
                <w:lang w:eastAsia="ru-RU"/>
              </w:rPr>
            </w:pPr>
            <w:r>
              <w:rPr>
                <w:rFonts w:ascii="Times New Roman" w:hAnsi="Times New Roman" w:eastAsia="Times New Roman" w:cs="Times New Roman"/>
                <w:b/>
                <w:kern w:val="2"/>
                <w:sz w:val="24"/>
                <w:szCs w:val="24"/>
                <w:lang w:eastAsia="ru-RU"/>
              </w:rPr>
              <w:t>Описание неисправности</w:t>
            </w:r>
          </w:p>
        </w:tc>
        <w:tc>
          <w:tcPr>
            <w:tcW w:w="5987" w:type="dxa"/>
            <w:tcBorders>
              <w:top w:val="single" w:color="00000A" w:sz="4" w:space="0"/>
              <w:left w:val="single" w:color="00000A" w:sz="4" w:space="0"/>
              <w:bottom w:val="single" w:color="00000A" w:sz="4" w:space="0"/>
              <w:right w:val="single" w:color="00000A" w:sz="4" w:space="0"/>
            </w:tcBorders>
          </w:tcPr>
          <w:p w14:paraId="1E09D1A1">
            <w:pPr>
              <w:suppressAutoHyphens/>
              <w:spacing w:after="0" w:line="240" w:lineRule="auto"/>
              <w:jc w:val="center"/>
              <w:rPr>
                <w:rFonts w:ascii="Times New Roman" w:hAnsi="Times New Roman" w:eastAsia="Times New Roman" w:cs="Times New Roman"/>
                <w:kern w:val="2"/>
                <w:sz w:val="24"/>
                <w:szCs w:val="24"/>
                <w:lang w:eastAsia="ru-RU"/>
              </w:rPr>
            </w:pPr>
            <w:r>
              <w:rPr>
                <w:rFonts w:ascii="Times New Roman" w:hAnsi="Times New Roman" w:eastAsia="Times New Roman" w:cs="Times New Roman"/>
                <w:b/>
                <w:kern w:val="2"/>
                <w:sz w:val="24"/>
                <w:szCs w:val="24"/>
                <w:lang w:eastAsia="ru-RU"/>
              </w:rPr>
              <w:t>Рекомендуемые действия</w:t>
            </w:r>
          </w:p>
        </w:tc>
      </w:tr>
      <w:tr w14:paraId="3237C689">
        <w:tblPrEx>
          <w:tblCellMar>
            <w:top w:w="0" w:type="dxa"/>
            <w:left w:w="113" w:type="dxa"/>
            <w:bottom w:w="0" w:type="dxa"/>
            <w:right w:w="108" w:type="dxa"/>
          </w:tblCellMar>
        </w:tblPrEx>
        <w:trPr>
          <w:trHeight w:val="435" w:hRule="atLeast"/>
        </w:trPr>
        <w:tc>
          <w:tcPr>
            <w:tcW w:w="568" w:type="dxa"/>
            <w:tcBorders>
              <w:top w:val="single" w:color="00000A" w:sz="4" w:space="0"/>
              <w:left w:val="single" w:color="00000A" w:sz="4" w:space="0"/>
              <w:bottom w:val="single" w:color="00000A" w:sz="4" w:space="0"/>
              <w:right w:val="single" w:color="00000A" w:sz="4" w:space="0"/>
            </w:tcBorders>
          </w:tcPr>
          <w:p w14:paraId="5B07FA8A">
            <w:pPr>
              <w:suppressAutoHyphens/>
              <w:spacing w:after="0" w:line="240" w:lineRule="auto"/>
              <w:jc w:val="both"/>
              <w:rPr>
                <w:rFonts w:ascii="Times New Roman" w:hAnsi="Times New Roman" w:eastAsia="Times New Roman" w:cs="Times New Roman"/>
                <w:kern w:val="2"/>
                <w:sz w:val="24"/>
                <w:szCs w:val="24"/>
                <w:lang w:eastAsia="ru-RU"/>
              </w:rPr>
            </w:pPr>
            <w:r>
              <w:rPr>
                <w:rFonts w:ascii="Times New Roman" w:hAnsi="Times New Roman" w:eastAsia="Times New Roman" w:cs="Times New Roman"/>
                <w:kern w:val="2"/>
                <w:sz w:val="24"/>
                <w:szCs w:val="24"/>
                <w:lang w:eastAsia="ru-RU"/>
              </w:rPr>
              <w:t>1</w:t>
            </w:r>
          </w:p>
        </w:tc>
        <w:tc>
          <w:tcPr>
            <w:tcW w:w="3226" w:type="dxa"/>
            <w:tcBorders>
              <w:top w:val="single" w:color="00000A" w:sz="4" w:space="0"/>
              <w:left w:val="single" w:color="00000A" w:sz="4" w:space="0"/>
              <w:bottom w:val="single" w:color="00000A" w:sz="4" w:space="0"/>
              <w:right w:val="single" w:color="00000A" w:sz="4" w:space="0"/>
            </w:tcBorders>
          </w:tcPr>
          <w:p w14:paraId="0F182FEB">
            <w:pPr>
              <w:suppressAutoHyphens/>
              <w:spacing w:after="0" w:line="240" w:lineRule="auto"/>
              <w:jc w:val="both"/>
              <w:rPr>
                <w:rFonts w:ascii="Times New Roman" w:hAnsi="Times New Roman" w:eastAsia="Times New Roman" w:cs="Times New Roman"/>
                <w:kern w:val="2"/>
                <w:sz w:val="24"/>
                <w:szCs w:val="24"/>
                <w:lang w:eastAsia="ru-RU"/>
              </w:rPr>
            </w:pPr>
            <w:r>
              <w:rPr>
                <w:rFonts w:ascii="Times New Roman" w:hAnsi="Times New Roman" w:eastAsia="Times New Roman" w:cs="Times New Roman"/>
                <w:kern w:val="2"/>
                <w:sz w:val="24"/>
                <w:szCs w:val="24"/>
                <w:lang w:eastAsia="ru-RU"/>
              </w:rPr>
              <w:t>Видеоизображение с камеры видеонаблюдения на экране статично – не отображает движение объектов на служебном портале</w:t>
            </w:r>
          </w:p>
          <w:p w14:paraId="6178B74F">
            <w:pPr>
              <w:suppressAutoHyphens/>
              <w:spacing w:after="0" w:line="240" w:lineRule="auto"/>
              <w:jc w:val="both"/>
              <w:rPr>
                <w:rFonts w:ascii="Times New Roman" w:hAnsi="Times New Roman" w:eastAsia="Times New Roman" w:cs="Times New Roman"/>
                <w:b/>
                <w:kern w:val="2"/>
                <w:sz w:val="24"/>
                <w:szCs w:val="24"/>
                <w:lang w:eastAsia="ru-RU"/>
              </w:rPr>
            </w:pPr>
          </w:p>
        </w:tc>
        <w:tc>
          <w:tcPr>
            <w:tcW w:w="5987" w:type="dxa"/>
            <w:tcBorders>
              <w:top w:val="single" w:color="00000A" w:sz="4" w:space="0"/>
              <w:left w:val="single" w:color="00000A" w:sz="4" w:space="0"/>
              <w:bottom w:val="single" w:color="00000A" w:sz="4" w:space="0"/>
              <w:right w:val="single" w:color="00000A" w:sz="4" w:space="0"/>
            </w:tcBorders>
          </w:tcPr>
          <w:p w14:paraId="3D96D4E0">
            <w:pPr>
              <w:suppressAutoHyphens/>
              <w:spacing w:after="0" w:line="240" w:lineRule="auto"/>
              <w:jc w:val="both"/>
              <w:rPr>
                <w:rFonts w:ascii="Times New Roman" w:hAnsi="Times New Roman" w:eastAsia="Times New Roman" w:cs="Times New Roman"/>
                <w:kern w:val="2"/>
                <w:sz w:val="24"/>
                <w:szCs w:val="24"/>
                <w:lang w:eastAsia="ru-RU"/>
              </w:rPr>
            </w:pPr>
            <w:r>
              <w:rPr>
                <w:rFonts w:ascii="Times New Roman" w:hAnsi="Times New Roman" w:eastAsia="Times New Roman" w:cs="Times New Roman"/>
                <w:kern w:val="2"/>
                <w:sz w:val="24"/>
                <w:szCs w:val="24"/>
                <w:lang w:eastAsia="ru-RU"/>
              </w:rPr>
              <w:t xml:space="preserve">Обратиться к представителю Технического оператора по телефону «горячей линии» </w:t>
            </w:r>
          </w:p>
        </w:tc>
      </w:tr>
      <w:tr w14:paraId="52F4F0F1">
        <w:tblPrEx>
          <w:tblCellMar>
            <w:top w:w="0" w:type="dxa"/>
            <w:left w:w="113" w:type="dxa"/>
            <w:bottom w:w="0" w:type="dxa"/>
            <w:right w:w="108" w:type="dxa"/>
          </w:tblCellMar>
        </w:tblPrEx>
        <w:trPr>
          <w:trHeight w:val="435" w:hRule="atLeast"/>
        </w:trPr>
        <w:tc>
          <w:tcPr>
            <w:tcW w:w="568" w:type="dxa"/>
            <w:tcBorders>
              <w:top w:val="single" w:color="00000A" w:sz="4" w:space="0"/>
              <w:left w:val="single" w:color="00000A" w:sz="4" w:space="0"/>
              <w:bottom w:val="single" w:color="00000A" w:sz="4" w:space="0"/>
              <w:right w:val="single" w:color="00000A" w:sz="4" w:space="0"/>
            </w:tcBorders>
          </w:tcPr>
          <w:p w14:paraId="04110AEA">
            <w:pPr>
              <w:suppressAutoHyphens/>
              <w:spacing w:after="0" w:line="360" w:lineRule="auto"/>
              <w:jc w:val="both"/>
              <w:rPr>
                <w:rFonts w:ascii="Times New Roman" w:hAnsi="Times New Roman" w:eastAsia="Times New Roman" w:cs="Times New Roman"/>
                <w:kern w:val="2"/>
                <w:sz w:val="24"/>
                <w:szCs w:val="24"/>
                <w:lang w:eastAsia="ru-RU"/>
              </w:rPr>
            </w:pPr>
            <w:r>
              <w:rPr>
                <w:rFonts w:ascii="Times New Roman" w:hAnsi="Times New Roman" w:eastAsia="Times New Roman" w:cs="Times New Roman"/>
                <w:kern w:val="2"/>
                <w:sz w:val="24"/>
                <w:szCs w:val="24"/>
                <w:lang w:eastAsia="ru-RU"/>
              </w:rPr>
              <w:t>2</w:t>
            </w:r>
          </w:p>
        </w:tc>
        <w:tc>
          <w:tcPr>
            <w:tcW w:w="3226" w:type="dxa"/>
            <w:tcBorders>
              <w:top w:val="single" w:color="00000A" w:sz="4" w:space="0"/>
              <w:left w:val="single" w:color="00000A" w:sz="4" w:space="0"/>
              <w:bottom w:val="single" w:color="00000A" w:sz="4" w:space="0"/>
              <w:right w:val="single" w:color="00000A" w:sz="4" w:space="0"/>
            </w:tcBorders>
          </w:tcPr>
          <w:p w14:paraId="2D1E92FE">
            <w:pPr>
              <w:suppressAutoHyphens/>
              <w:spacing w:after="0" w:line="240" w:lineRule="auto"/>
              <w:rPr>
                <w:rFonts w:ascii="Times New Roman" w:hAnsi="Times New Roman" w:eastAsia="Times New Roman" w:cs="Times New Roman"/>
                <w:kern w:val="2"/>
                <w:sz w:val="24"/>
                <w:szCs w:val="24"/>
                <w:lang w:eastAsia="ru-RU"/>
              </w:rPr>
            </w:pPr>
            <w:r>
              <w:rPr>
                <w:rFonts w:ascii="Times New Roman" w:hAnsi="Times New Roman" w:eastAsia="Times New Roman" w:cs="Times New Roman"/>
                <w:kern w:val="2"/>
                <w:sz w:val="24"/>
                <w:szCs w:val="24"/>
                <w:lang w:eastAsia="ru-RU"/>
              </w:rPr>
              <w:t>Отключение электроэнергии</w:t>
            </w:r>
          </w:p>
        </w:tc>
        <w:tc>
          <w:tcPr>
            <w:tcW w:w="5987" w:type="dxa"/>
            <w:tcBorders>
              <w:top w:val="single" w:color="00000A" w:sz="4" w:space="0"/>
              <w:left w:val="single" w:color="00000A" w:sz="4" w:space="0"/>
              <w:bottom w:val="single" w:color="00000A" w:sz="4" w:space="0"/>
              <w:right w:val="single" w:color="00000A" w:sz="4" w:space="0"/>
            </w:tcBorders>
          </w:tcPr>
          <w:p w14:paraId="6CF69844">
            <w:pPr>
              <w:suppressAutoHyphens/>
              <w:spacing w:after="0" w:line="240" w:lineRule="auto"/>
              <w:ind w:firstLine="381"/>
              <w:jc w:val="both"/>
              <w:rPr>
                <w:rFonts w:ascii="Times New Roman" w:hAnsi="Times New Roman" w:eastAsia="Times New Roman" w:cs="Times New Roman"/>
                <w:kern w:val="2"/>
                <w:sz w:val="24"/>
                <w:szCs w:val="24"/>
                <w:lang w:eastAsia="ru-RU"/>
              </w:rPr>
            </w:pPr>
            <w:r>
              <w:rPr>
                <w:rFonts w:ascii="Times New Roman" w:hAnsi="Times New Roman" w:eastAsia="Times New Roman" w:cs="Times New Roman"/>
                <w:kern w:val="2"/>
                <w:sz w:val="24"/>
                <w:szCs w:val="24"/>
                <w:lang w:eastAsia="ru-RU"/>
              </w:rPr>
              <w:t>В случае отключения электроэнергии незамедлительно сообщить:</w:t>
            </w:r>
          </w:p>
          <w:p w14:paraId="199DC556">
            <w:pPr>
              <w:suppressAutoHyphens/>
              <w:spacing w:after="0" w:line="240" w:lineRule="auto"/>
              <w:ind w:firstLine="381"/>
              <w:jc w:val="both"/>
              <w:rPr>
                <w:rFonts w:ascii="Times New Roman" w:hAnsi="Times New Roman" w:eastAsia="Times New Roman" w:cs="Times New Roman"/>
                <w:kern w:val="2"/>
                <w:sz w:val="24"/>
                <w:szCs w:val="24"/>
                <w:lang w:eastAsia="ru-RU"/>
              </w:rPr>
            </w:pPr>
            <w:r>
              <w:rPr>
                <w:rFonts w:ascii="Times New Roman" w:hAnsi="Times New Roman" w:eastAsia="Times New Roman" w:cs="Times New Roman"/>
                <w:kern w:val="2"/>
                <w:sz w:val="24"/>
                <w:szCs w:val="24"/>
                <w:lang w:eastAsia="ru-RU"/>
              </w:rPr>
              <w:t>в службу, несущую ответственность за бесперебойное обеспечение электроэнергией на объекте, с целью уточнения сроков восстановления энергоснабжения;</w:t>
            </w:r>
          </w:p>
          <w:p w14:paraId="50835493">
            <w:pPr>
              <w:suppressAutoHyphens/>
              <w:spacing w:after="0" w:line="240" w:lineRule="auto"/>
              <w:ind w:firstLine="381"/>
              <w:jc w:val="both"/>
              <w:rPr>
                <w:rFonts w:ascii="Times New Roman" w:hAnsi="Times New Roman" w:eastAsia="Times New Roman" w:cs="Times New Roman"/>
                <w:kern w:val="2"/>
                <w:sz w:val="24"/>
                <w:szCs w:val="24"/>
                <w:lang w:eastAsia="ru-RU"/>
              </w:rPr>
            </w:pPr>
            <w:r>
              <w:rPr>
                <w:rFonts w:ascii="Times New Roman" w:hAnsi="Times New Roman" w:eastAsia="Times New Roman" w:cs="Times New Roman"/>
                <w:kern w:val="2"/>
                <w:sz w:val="24"/>
                <w:szCs w:val="24"/>
                <w:lang w:eastAsia="ru-RU"/>
              </w:rPr>
              <w:t xml:space="preserve">представителю Технического оператора по телефону «горячей линии» – время отключения электроэнергии и примерный срок восстановления энергоснабжения. </w:t>
            </w:r>
          </w:p>
          <w:p w14:paraId="5E0BE4BB">
            <w:pPr>
              <w:suppressAutoHyphens/>
              <w:spacing w:after="0" w:line="240" w:lineRule="auto"/>
              <w:ind w:firstLine="381"/>
              <w:jc w:val="both"/>
              <w:rPr>
                <w:rFonts w:ascii="Times New Roman" w:hAnsi="Times New Roman" w:eastAsia="Times New Roman" w:cs="Times New Roman"/>
                <w:kern w:val="2"/>
                <w:sz w:val="24"/>
                <w:szCs w:val="24"/>
                <w:lang w:eastAsia="ru-RU"/>
              </w:rPr>
            </w:pPr>
            <w:r>
              <w:rPr>
                <w:rFonts w:ascii="Times New Roman" w:hAnsi="Times New Roman" w:eastAsia="Times New Roman" w:cs="Times New Roman"/>
                <w:kern w:val="2"/>
                <w:sz w:val="24"/>
                <w:szCs w:val="24"/>
                <w:lang w:eastAsia="ru-RU"/>
              </w:rPr>
              <w:t>После включения электроэнергии выполнить действия в соответствии с разделом 1 Инструкции по работе со средствами видеонаблюдения и убедиться в работе средства видеонаблюдения в режиме «Идет запись»</w:t>
            </w:r>
          </w:p>
          <w:p w14:paraId="1E80F17A">
            <w:pPr>
              <w:suppressAutoHyphens/>
              <w:ind w:firstLine="381"/>
              <w:contextualSpacing/>
              <w:jc w:val="both"/>
              <w:rPr>
                <w:rFonts w:ascii="Times New Roman" w:hAnsi="Times New Roman" w:eastAsia="Times New Roman" w:cs="Times New Roman"/>
                <w:b/>
                <w:kern w:val="2"/>
                <w:sz w:val="24"/>
                <w:szCs w:val="24"/>
                <w:lang w:eastAsia="ru-RU"/>
              </w:rPr>
            </w:pPr>
            <w:r>
              <w:rPr>
                <w:rFonts w:ascii="Times New Roman" w:hAnsi="Times New Roman" w:cs="Times New Roman"/>
                <w:kern w:val="1"/>
                <w:sz w:val="24"/>
                <w:szCs w:val="24"/>
              </w:rPr>
              <w:t>Сделать запись в ведомости применения средств видеонаблюдения (приложение № 3 к Порядку) в соответствии с пунктом 2.13 и пунктом 3.11 Порядка</w:t>
            </w:r>
          </w:p>
        </w:tc>
      </w:tr>
      <w:tr w14:paraId="5E62728C">
        <w:tblPrEx>
          <w:tblCellMar>
            <w:top w:w="0" w:type="dxa"/>
            <w:left w:w="113" w:type="dxa"/>
            <w:bottom w:w="0" w:type="dxa"/>
            <w:right w:w="108" w:type="dxa"/>
          </w:tblCellMar>
        </w:tblPrEx>
        <w:trPr>
          <w:trHeight w:val="435" w:hRule="atLeast"/>
        </w:trPr>
        <w:tc>
          <w:tcPr>
            <w:tcW w:w="568" w:type="dxa"/>
            <w:tcBorders>
              <w:top w:val="single" w:color="00000A" w:sz="4" w:space="0"/>
              <w:left w:val="single" w:color="00000A" w:sz="4" w:space="0"/>
              <w:bottom w:val="single" w:color="00000A" w:sz="4" w:space="0"/>
              <w:right w:val="single" w:color="00000A" w:sz="4" w:space="0"/>
            </w:tcBorders>
          </w:tcPr>
          <w:p w14:paraId="657636AE">
            <w:pPr>
              <w:suppressAutoHyphens/>
              <w:spacing w:after="0" w:line="240" w:lineRule="auto"/>
              <w:jc w:val="both"/>
              <w:rPr>
                <w:rFonts w:ascii="Times New Roman" w:hAnsi="Times New Roman" w:eastAsia="Times New Roman" w:cs="Times New Roman"/>
                <w:kern w:val="2"/>
                <w:sz w:val="24"/>
                <w:szCs w:val="24"/>
                <w:lang w:eastAsia="ru-RU"/>
              </w:rPr>
            </w:pPr>
            <w:r>
              <w:rPr>
                <w:rFonts w:ascii="Times New Roman" w:hAnsi="Times New Roman" w:eastAsia="Times New Roman" w:cs="Times New Roman"/>
                <w:kern w:val="2"/>
                <w:sz w:val="24"/>
                <w:szCs w:val="24"/>
                <w:lang w:eastAsia="ru-RU"/>
              </w:rPr>
              <w:t>3</w:t>
            </w:r>
          </w:p>
        </w:tc>
        <w:tc>
          <w:tcPr>
            <w:tcW w:w="3226" w:type="dxa"/>
            <w:tcBorders>
              <w:top w:val="single" w:color="00000A" w:sz="4" w:space="0"/>
              <w:left w:val="single" w:color="00000A" w:sz="4" w:space="0"/>
              <w:bottom w:val="single" w:color="00000A" w:sz="4" w:space="0"/>
              <w:right w:val="single" w:color="00000A" w:sz="4" w:space="0"/>
            </w:tcBorders>
          </w:tcPr>
          <w:p w14:paraId="67781100">
            <w:pPr>
              <w:suppressAutoHyphens/>
              <w:spacing w:after="0" w:line="240" w:lineRule="auto"/>
              <w:rPr>
                <w:rFonts w:ascii="Times New Roman" w:hAnsi="Times New Roman" w:eastAsia="Times New Roman" w:cs="Times New Roman"/>
                <w:kern w:val="2"/>
                <w:sz w:val="24"/>
                <w:szCs w:val="24"/>
                <w:lang w:eastAsia="ru-RU"/>
              </w:rPr>
            </w:pPr>
            <w:r>
              <w:rPr>
                <w:rFonts w:ascii="Times New Roman" w:hAnsi="Times New Roman" w:eastAsia="Times New Roman" w:cs="Times New Roman"/>
                <w:kern w:val="2"/>
                <w:sz w:val="24"/>
                <w:szCs w:val="24"/>
                <w:lang w:eastAsia="ru-RU"/>
              </w:rPr>
              <w:t>Камеры имеют неправильный ракурс</w:t>
            </w:r>
          </w:p>
        </w:tc>
        <w:tc>
          <w:tcPr>
            <w:tcW w:w="5987" w:type="dxa"/>
            <w:tcBorders>
              <w:top w:val="single" w:color="00000A" w:sz="4" w:space="0"/>
              <w:left w:val="single" w:color="00000A" w:sz="4" w:space="0"/>
              <w:bottom w:val="single" w:color="00000A" w:sz="4" w:space="0"/>
              <w:right w:val="single" w:color="00000A" w:sz="4" w:space="0"/>
            </w:tcBorders>
          </w:tcPr>
          <w:p w14:paraId="28B7F657">
            <w:pPr>
              <w:suppressAutoHyphens/>
              <w:spacing w:after="0" w:line="240" w:lineRule="auto"/>
              <w:jc w:val="both"/>
              <w:rPr>
                <w:rFonts w:ascii="Times New Roman" w:hAnsi="Times New Roman" w:eastAsia="Times New Roman" w:cs="Times New Roman"/>
                <w:kern w:val="2"/>
                <w:sz w:val="24"/>
                <w:szCs w:val="24"/>
                <w:lang w:eastAsia="ru-RU"/>
              </w:rPr>
            </w:pPr>
            <w:r>
              <w:rPr>
                <w:rFonts w:ascii="Times New Roman" w:hAnsi="Times New Roman" w:eastAsia="Times New Roman" w:cs="Times New Roman"/>
                <w:kern w:val="2"/>
                <w:sz w:val="24"/>
                <w:szCs w:val="24"/>
                <w:lang w:eastAsia="ru-RU"/>
              </w:rPr>
              <w:t>Передвинуть мебель и технологическое оборудование для обеспечения выполнения требований к объектам видеонаблюдения. Если невозможно передвинуть мебель, сообщить по «горячей линии» представителю Технического оператора и действовать согласно полученным инструкциям</w:t>
            </w:r>
          </w:p>
          <w:p w14:paraId="32FE4A32">
            <w:pPr>
              <w:suppressAutoHyphens/>
              <w:spacing w:after="0" w:line="240" w:lineRule="auto"/>
              <w:jc w:val="both"/>
              <w:rPr>
                <w:rFonts w:ascii="Times New Roman" w:hAnsi="Times New Roman" w:eastAsia="Times New Roman" w:cs="Times New Roman"/>
                <w:b/>
                <w:kern w:val="2"/>
                <w:sz w:val="24"/>
                <w:szCs w:val="24"/>
                <w:lang w:eastAsia="ru-RU"/>
              </w:rPr>
            </w:pPr>
          </w:p>
        </w:tc>
      </w:tr>
    </w:tbl>
    <w:p w14:paraId="572A500D">
      <w:pPr>
        <w:suppressAutoHyphens/>
        <w:spacing w:after="0" w:line="360" w:lineRule="auto"/>
        <w:ind w:firstLine="720"/>
        <w:jc w:val="both"/>
        <w:rPr>
          <w:rFonts w:ascii="Times New Roman" w:hAnsi="Times New Roman" w:eastAsia="Times New Roman" w:cs="Times New Roman"/>
          <w:kern w:val="2"/>
          <w:sz w:val="28"/>
          <w:szCs w:val="24"/>
          <w:lang w:eastAsia="ru-RU"/>
        </w:rPr>
      </w:pPr>
    </w:p>
    <w:p w14:paraId="5344BBF8">
      <w:pPr>
        <w:spacing w:after="0" w:line="240" w:lineRule="auto"/>
        <w:ind w:firstLine="590"/>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2.2. В случае если рекомендуемые действия не привели к восстановлению работоспособности средств видеонаблюдения, а также в случае выявления иных неисправностей в работе средств видеонаблюдения члены УИК, ТИК, осуществляющие работу со средствами видеонаблюдения, сообщают об этом председателю соответствующей избирательной комиссии и по «горячей линии» представителю Технического оператора.</w:t>
      </w:r>
    </w:p>
    <w:p w14:paraId="683754F4">
      <w:pPr>
        <w:spacing w:after="0" w:line="240" w:lineRule="auto"/>
        <w:ind w:firstLine="590"/>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2.3. В случае поступления от представителя Технического оператора информации о нештатной ситуации, возникшей при осуществлении трансляции из помещения для голосования, помещения ТИК, члены УИК, ТИК, осуществляющие работу со средством видеонаблюдения, проводят соответствующую проверку данной информации, осуществляют необходимые действия в соответствии с указаниями, получаемыми от представителя Технического оператора.</w:t>
      </w:r>
    </w:p>
    <w:p w14:paraId="1CF90209">
      <w:pPr>
        <w:spacing w:after="0" w:line="240" w:lineRule="auto"/>
        <w:ind w:firstLine="590"/>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2.4. В случае если устранение неисправности возможно только силами Технического оператора с выездом в помещение для голосования или помещения ТИК, по итогам устранения неисправности составляется и подписывается в двух экземплярах акт восстановления работоспособности средства видеонаблюдения. В данном акте должна содержаться информация о причине неработоспособности средства видеонаблюдения, о текущем работоспособном состоянии средства видеонаблюдения.</w:t>
      </w:r>
    </w:p>
    <w:p w14:paraId="3DF8AEFF">
      <w:pPr>
        <w:spacing w:after="0" w:line="240" w:lineRule="auto"/>
        <w:ind w:firstLine="590"/>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Один экземпляр акта передается Техническому оператору, второй направляется в ТИК.</w:t>
      </w:r>
    </w:p>
    <w:p w14:paraId="5BE790F3">
      <w:pPr>
        <w:autoSpaceDE w:val="0"/>
        <w:autoSpaceDN w:val="0"/>
        <w:adjustRightInd w:val="0"/>
        <w:spacing w:after="0" w:line="365" w:lineRule="auto"/>
        <w:ind w:firstLine="708"/>
        <w:jc w:val="both"/>
        <w:rPr>
          <w:rFonts w:ascii="Times New Roman" w:hAnsi="Times New Roman" w:eastAsia="Times New Roman" w:cs="Times New Roman"/>
          <w:sz w:val="28"/>
          <w:szCs w:val="28"/>
          <w:lang w:eastAsia="ru-RU"/>
        </w:rPr>
        <w:sectPr>
          <w:headerReference r:id="rId6" w:type="default"/>
          <w:pgSz w:w="11905" w:h="16838"/>
          <w:pgMar w:top="1134" w:right="850" w:bottom="1134" w:left="1701" w:header="0" w:footer="0" w:gutter="0"/>
          <w:pgNumType w:start="1"/>
          <w:cols w:space="720" w:num="1"/>
          <w:titlePg/>
        </w:sectPr>
      </w:pPr>
    </w:p>
    <w:p w14:paraId="11277420">
      <w:pPr>
        <w:autoSpaceDE w:val="0"/>
        <w:autoSpaceDN w:val="0"/>
        <w:adjustRightInd w:val="0"/>
        <w:spacing w:after="0" w:line="240" w:lineRule="auto"/>
        <w:ind w:firstLine="708"/>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Приложение № 3</w:t>
      </w:r>
    </w:p>
    <w:p w14:paraId="0C8934FB">
      <w:pPr>
        <w:autoSpaceDE w:val="0"/>
        <w:autoSpaceDN w:val="0"/>
        <w:adjustRightInd w:val="0"/>
        <w:spacing w:after="0" w:line="240" w:lineRule="auto"/>
        <w:ind w:left="10348"/>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к Порядку применения средств видеонаблюдения при проведении выборов Совета депутатов Тербунского муниципального округа Липецкой области Российской Федерации первого созыва, назначенных </w:t>
      </w:r>
    </w:p>
    <w:p w14:paraId="31831DE9">
      <w:pPr>
        <w:autoSpaceDE w:val="0"/>
        <w:autoSpaceDN w:val="0"/>
        <w:adjustRightInd w:val="0"/>
        <w:spacing w:after="0" w:line="240" w:lineRule="auto"/>
        <w:ind w:left="10348"/>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 14 сентября 2025 года</w:t>
      </w:r>
    </w:p>
    <w:p w14:paraId="05C13323">
      <w:pPr>
        <w:suppressAutoHyphens/>
        <w:spacing w:after="0" w:line="240" w:lineRule="auto"/>
        <w:ind w:firstLine="720"/>
        <w:jc w:val="center"/>
        <w:rPr>
          <w:rFonts w:ascii="Times New Roman" w:hAnsi="Times New Roman" w:eastAsia="Times New Roman" w:cs="Times New Roman"/>
          <w:b/>
          <w:kern w:val="1"/>
          <w:sz w:val="28"/>
          <w:szCs w:val="24"/>
          <w:lang w:eastAsia="ru-RU"/>
        </w:rPr>
      </w:pPr>
      <w:r>
        <w:rPr>
          <w:rFonts w:ascii="Times New Roman" w:hAnsi="Times New Roman" w:eastAsia="Times New Roman" w:cs="Times New Roman"/>
          <w:b/>
          <w:kern w:val="1"/>
          <w:sz w:val="28"/>
          <w:szCs w:val="24"/>
          <w:lang w:eastAsia="ru-RU"/>
        </w:rPr>
        <w:t>Ведомость</w:t>
      </w:r>
    </w:p>
    <w:p w14:paraId="1C58EFB5">
      <w:pPr>
        <w:suppressAutoHyphens/>
        <w:spacing w:after="0" w:line="240" w:lineRule="auto"/>
        <w:ind w:firstLine="720"/>
        <w:jc w:val="center"/>
        <w:rPr>
          <w:rFonts w:ascii="Times New Roman" w:hAnsi="Times New Roman" w:eastAsia="Times New Roman" w:cs="Times New Roman"/>
          <w:b/>
          <w:kern w:val="1"/>
          <w:sz w:val="28"/>
          <w:szCs w:val="24"/>
          <w:lang w:eastAsia="ru-RU"/>
        </w:rPr>
      </w:pPr>
      <w:r>
        <w:rPr>
          <w:rFonts w:ascii="Times New Roman" w:hAnsi="Times New Roman" w:eastAsia="Times New Roman" w:cs="Times New Roman"/>
          <w:b/>
          <w:kern w:val="1"/>
          <w:sz w:val="28"/>
          <w:szCs w:val="24"/>
          <w:lang w:eastAsia="ru-RU"/>
        </w:rPr>
        <w:t>применения средств видеонаблюдения в помещении для голосования избирательного участка № _____</w:t>
      </w:r>
    </w:p>
    <w:p w14:paraId="633258D5">
      <w:pPr>
        <w:suppressAutoHyphens/>
        <w:spacing w:after="0" w:line="240" w:lineRule="auto"/>
        <w:ind w:firstLine="720"/>
        <w:jc w:val="center"/>
        <w:rPr>
          <w:rFonts w:ascii="Times New Roman" w:hAnsi="Times New Roman" w:eastAsia="Times New Roman" w:cs="Times New Roman"/>
          <w:b/>
          <w:kern w:val="1"/>
          <w:sz w:val="24"/>
          <w:szCs w:val="24"/>
          <w:lang w:eastAsia="ru-RU"/>
        </w:rPr>
      </w:pPr>
      <w:r>
        <w:rPr>
          <w:rFonts w:ascii="Times New Roman" w:hAnsi="Times New Roman" w:eastAsia="Times New Roman" w:cs="Times New Roman"/>
          <w:b/>
          <w:kern w:val="1"/>
          <w:sz w:val="28"/>
          <w:szCs w:val="28"/>
          <w:lang w:eastAsia="ru-RU"/>
        </w:rPr>
        <w:t>(помещении территориальной избирательной комиссии Тербунского района</w:t>
      </w:r>
      <w:r>
        <w:rPr>
          <w:rFonts w:ascii="Times New Roman" w:hAnsi="Times New Roman" w:eastAsia="Times New Roman" w:cs="Times New Roman"/>
          <w:kern w:val="1"/>
          <w:sz w:val="28"/>
          <w:szCs w:val="28"/>
          <w:lang w:eastAsia="ru-RU"/>
        </w:rPr>
        <w:t>)</w:t>
      </w:r>
    </w:p>
    <w:p w14:paraId="055DD34A">
      <w:pPr>
        <w:suppressAutoHyphens/>
        <w:spacing w:after="0" w:line="240" w:lineRule="auto"/>
        <w:ind w:firstLine="720"/>
        <w:rPr>
          <w:rFonts w:ascii="Times New Roman" w:hAnsi="Times New Roman" w:eastAsia="Times New Roman" w:cs="Times New Roman"/>
          <w:kern w:val="1"/>
          <w:lang w:eastAsia="ru-RU"/>
        </w:rPr>
      </w:pPr>
      <w:r>
        <w:rPr>
          <w:rFonts w:ascii="Times New Roman" w:hAnsi="Times New Roman" w:eastAsia="Times New Roman" w:cs="Times New Roman"/>
          <w:kern w:val="1"/>
          <w:lang w:eastAsia="ru-RU"/>
        </w:rPr>
        <w:t xml:space="preserve">                                                                      (наименование территориальной избирательной комиссии)</w:t>
      </w:r>
    </w:p>
    <w:p w14:paraId="0A816D0D">
      <w:pPr>
        <w:suppressAutoHyphens/>
        <w:spacing w:after="0" w:line="240" w:lineRule="auto"/>
        <w:ind w:firstLine="720"/>
        <w:jc w:val="center"/>
        <w:rPr>
          <w:rFonts w:ascii="Times New Roman" w:hAnsi="Times New Roman" w:eastAsia="Times New Roman" w:cs="Times New Roman"/>
          <w:kern w:val="1"/>
          <w:sz w:val="28"/>
          <w:szCs w:val="24"/>
          <w:lang w:eastAsia="ru-RU"/>
        </w:rPr>
      </w:pPr>
      <w:r>
        <w:rPr>
          <w:rFonts w:ascii="Times New Roman" w:hAnsi="Times New Roman" w:eastAsia="Times New Roman" w:cs="Times New Roman"/>
          <w:b/>
          <w:kern w:val="1"/>
          <w:sz w:val="28"/>
          <w:szCs w:val="24"/>
          <w:lang w:eastAsia="ru-RU"/>
        </w:rPr>
        <w:t>на выборах депутатов Совета депутатов Тербунского муниципального округа Липецкой области Российской Федерации первого созыва, назначенных на 14 сентября 2025 года</w:t>
      </w:r>
    </w:p>
    <w:p w14:paraId="34A68388">
      <w:pPr>
        <w:suppressAutoHyphens/>
        <w:spacing w:after="0" w:line="240" w:lineRule="auto"/>
        <w:ind w:firstLine="720"/>
        <w:jc w:val="center"/>
        <w:rPr>
          <w:rFonts w:ascii="Times New Roman" w:hAnsi="Times New Roman" w:eastAsia="Times New Roman" w:cs="Times New Roman"/>
          <w:b/>
          <w:kern w:val="1"/>
          <w:sz w:val="28"/>
          <w:szCs w:val="24"/>
          <w:lang w:eastAsia="ru-RU"/>
        </w:rPr>
      </w:pPr>
    </w:p>
    <w:tbl>
      <w:tblPr>
        <w:tblStyle w:val="3"/>
        <w:tblpPr w:leftFromText="180" w:rightFromText="180" w:vertAnchor="text" w:horzAnchor="margin" w:tblpY="219"/>
        <w:tblW w:w="15230" w:type="dxa"/>
        <w:tblInd w:w="0" w:type="dxa"/>
        <w:tblLayout w:type="fixed"/>
        <w:tblCellMar>
          <w:top w:w="0" w:type="dxa"/>
          <w:left w:w="113" w:type="dxa"/>
          <w:bottom w:w="0" w:type="dxa"/>
          <w:right w:w="108" w:type="dxa"/>
        </w:tblCellMar>
      </w:tblPr>
      <w:tblGrid>
        <w:gridCol w:w="478"/>
        <w:gridCol w:w="734"/>
        <w:gridCol w:w="2087"/>
        <w:gridCol w:w="3009"/>
        <w:gridCol w:w="1874"/>
        <w:gridCol w:w="2193"/>
        <w:gridCol w:w="1527"/>
        <w:gridCol w:w="1249"/>
        <w:gridCol w:w="1249"/>
        <w:gridCol w:w="830"/>
      </w:tblGrid>
      <w:tr w14:paraId="3418886E">
        <w:tblPrEx>
          <w:tblCellMar>
            <w:top w:w="0" w:type="dxa"/>
            <w:left w:w="113" w:type="dxa"/>
            <w:bottom w:w="0" w:type="dxa"/>
            <w:right w:w="108" w:type="dxa"/>
          </w:tblCellMar>
        </w:tblPrEx>
        <w:trPr>
          <w:cantSplit/>
        </w:trPr>
        <w:tc>
          <w:tcPr>
            <w:tcW w:w="478" w:type="dxa"/>
            <w:vMerge w:val="restart"/>
            <w:tcBorders>
              <w:top w:val="single" w:color="00000A" w:sz="4" w:space="0"/>
              <w:left w:val="single" w:color="00000A" w:sz="4" w:space="0"/>
              <w:bottom w:val="single" w:color="00000A" w:sz="4" w:space="0"/>
              <w:right w:val="single" w:color="00000A" w:sz="4" w:space="0"/>
            </w:tcBorders>
            <w:vAlign w:val="center"/>
          </w:tcPr>
          <w:p w14:paraId="17E634C8">
            <w:pPr>
              <w:suppressAutoHyphens/>
              <w:spacing w:after="0" w:line="240" w:lineRule="auto"/>
              <w:ind w:right="113"/>
              <w:jc w:val="both"/>
              <w:rPr>
                <w:rFonts w:ascii="Times New Roman" w:hAnsi="Times New Roman" w:eastAsia="Times New Roman" w:cs="Times New Roman"/>
                <w:kern w:val="1"/>
                <w:sz w:val="28"/>
                <w:szCs w:val="24"/>
                <w:lang w:eastAsia="ru-RU"/>
              </w:rPr>
            </w:pPr>
            <w:r>
              <w:rPr>
                <w:rFonts w:ascii="Times New Roman" w:hAnsi="Times New Roman" w:eastAsia="Times New Roman" w:cs="Times New Roman"/>
                <w:kern w:val="1"/>
                <w:sz w:val="20"/>
                <w:szCs w:val="24"/>
                <w:lang w:eastAsia="ru-RU"/>
              </w:rPr>
              <w:t>№</w:t>
            </w:r>
          </w:p>
        </w:tc>
        <w:tc>
          <w:tcPr>
            <w:tcW w:w="734" w:type="dxa"/>
            <w:vMerge w:val="restart"/>
            <w:tcBorders>
              <w:top w:val="single" w:color="00000A" w:sz="4" w:space="0"/>
              <w:left w:val="single" w:color="00000A" w:sz="4" w:space="0"/>
              <w:bottom w:val="single" w:color="00000A" w:sz="4" w:space="0"/>
              <w:right w:val="single" w:color="00000A" w:sz="4" w:space="0"/>
            </w:tcBorders>
            <w:vAlign w:val="center"/>
          </w:tcPr>
          <w:p w14:paraId="6AAC8F7C">
            <w:pPr>
              <w:suppressAutoHyphens/>
              <w:spacing w:after="0" w:line="240" w:lineRule="auto"/>
              <w:ind w:right="113"/>
              <w:jc w:val="both"/>
              <w:rPr>
                <w:rFonts w:ascii="Times New Roman" w:hAnsi="Times New Roman" w:eastAsia="Times New Roman" w:cs="Times New Roman"/>
                <w:kern w:val="1"/>
                <w:sz w:val="28"/>
                <w:szCs w:val="24"/>
                <w:lang w:eastAsia="ru-RU"/>
              </w:rPr>
            </w:pPr>
            <w:r>
              <w:rPr>
                <w:rFonts w:ascii="Times New Roman" w:hAnsi="Times New Roman" w:eastAsia="Times New Roman" w:cs="Times New Roman"/>
                <w:spacing w:val="-20"/>
                <w:kern w:val="1"/>
                <w:sz w:val="20"/>
                <w:szCs w:val="24"/>
                <w:lang w:eastAsia="ru-RU"/>
              </w:rPr>
              <w:t>Дата</w:t>
            </w:r>
          </w:p>
        </w:tc>
        <w:tc>
          <w:tcPr>
            <w:tcW w:w="2087" w:type="dxa"/>
            <w:vMerge w:val="restart"/>
            <w:tcBorders>
              <w:top w:val="single" w:color="00000A" w:sz="4" w:space="0"/>
              <w:left w:val="single" w:color="00000A" w:sz="4" w:space="0"/>
              <w:bottom w:val="single" w:color="00000A" w:sz="4" w:space="0"/>
              <w:right w:val="single" w:color="00000A" w:sz="4" w:space="0"/>
            </w:tcBorders>
            <w:vAlign w:val="center"/>
          </w:tcPr>
          <w:p w14:paraId="1A2B60AD">
            <w:pPr>
              <w:suppressAutoHyphens/>
              <w:spacing w:after="0" w:line="240" w:lineRule="auto"/>
              <w:ind w:right="113"/>
              <w:jc w:val="center"/>
              <w:rPr>
                <w:rFonts w:ascii="Times New Roman" w:hAnsi="Times New Roman" w:eastAsia="Times New Roman" w:cs="Times New Roman"/>
                <w:kern w:val="1"/>
                <w:sz w:val="28"/>
                <w:szCs w:val="24"/>
                <w:lang w:eastAsia="ru-RU"/>
              </w:rPr>
            </w:pPr>
            <w:r>
              <w:rPr>
                <w:rFonts w:ascii="Times New Roman" w:hAnsi="Times New Roman" w:eastAsia="Times New Roman" w:cs="Times New Roman"/>
                <w:kern w:val="1"/>
                <w:sz w:val="20"/>
                <w:szCs w:val="24"/>
                <w:lang w:eastAsia="ru-RU"/>
              </w:rPr>
              <w:t>Время</w:t>
            </w:r>
          </w:p>
          <w:p w14:paraId="61182AB9">
            <w:pPr>
              <w:suppressAutoHyphens/>
              <w:spacing w:after="0" w:line="240" w:lineRule="auto"/>
              <w:ind w:right="113"/>
              <w:jc w:val="center"/>
              <w:rPr>
                <w:rFonts w:ascii="Times New Roman" w:hAnsi="Times New Roman" w:eastAsia="Times New Roman" w:cs="Times New Roman"/>
                <w:kern w:val="1"/>
                <w:sz w:val="28"/>
                <w:szCs w:val="24"/>
                <w:lang w:eastAsia="ru-RU"/>
              </w:rPr>
            </w:pPr>
            <w:r>
              <w:rPr>
                <w:rFonts w:ascii="Times New Roman" w:hAnsi="Times New Roman" w:eastAsia="Times New Roman" w:cs="Times New Roman"/>
                <w:kern w:val="1"/>
                <w:sz w:val="20"/>
                <w:szCs w:val="24"/>
                <w:lang w:eastAsia="ru-RU"/>
              </w:rPr>
              <w:t>(часы, минуты) начала/завершения проводимых действий</w:t>
            </w:r>
          </w:p>
        </w:tc>
        <w:tc>
          <w:tcPr>
            <w:tcW w:w="3009" w:type="dxa"/>
            <w:vMerge w:val="restart"/>
            <w:tcBorders>
              <w:top w:val="single" w:color="00000A" w:sz="4" w:space="0"/>
              <w:left w:val="single" w:color="00000A" w:sz="4" w:space="0"/>
              <w:bottom w:val="single" w:color="00000A" w:sz="4" w:space="0"/>
              <w:right w:val="single" w:color="00000A" w:sz="4" w:space="0"/>
            </w:tcBorders>
            <w:vAlign w:val="center"/>
          </w:tcPr>
          <w:p w14:paraId="5022ACB2">
            <w:pPr>
              <w:suppressAutoHyphens/>
              <w:spacing w:after="0" w:line="240" w:lineRule="auto"/>
              <w:ind w:right="113"/>
              <w:jc w:val="center"/>
              <w:rPr>
                <w:rFonts w:ascii="Times New Roman" w:hAnsi="Times New Roman" w:eastAsia="Times New Roman" w:cs="Times New Roman"/>
                <w:kern w:val="1"/>
                <w:sz w:val="28"/>
                <w:szCs w:val="24"/>
                <w:lang w:eastAsia="ru-RU"/>
              </w:rPr>
            </w:pPr>
            <w:r>
              <w:rPr>
                <w:rFonts w:ascii="Times New Roman" w:hAnsi="Times New Roman" w:eastAsia="Times New Roman" w:cs="Times New Roman"/>
                <w:kern w:val="1"/>
                <w:sz w:val="20"/>
                <w:szCs w:val="24"/>
                <w:lang w:eastAsia="ru-RU"/>
              </w:rPr>
              <w:t>Основания инициирования действия по проверке работоспособности средств видеонаблюдения</w:t>
            </w:r>
          </w:p>
        </w:tc>
        <w:tc>
          <w:tcPr>
            <w:tcW w:w="1874" w:type="dxa"/>
            <w:vMerge w:val="restart"/>
            <w:tcBorders>
              <w:top w:val="single" w:color="00000A" w:sz="4" w:space="0"/>
              <w:left w:val="single" w:color="00000A" w:sz="4" w:space="0"/>
              <w:bottom w:val="single" w:color="00000A" w:sz="4" w:space="0"/>
              <w:right w:val="single" w:color="00000A" w:sz="4" w:space="0"/>
            </w:tcBorders>
            <w:vAlign w:val="center"/>
          </w:tcPr>
          <w:p w14:paraId="596F2B0E">
            <w:pPr>
              <w:suppressAutoHyphens/>
              <w:spacing w:after="0" w:line="240" w:lineRule="auto"/>
              <w:ind w:left="-57" w:right="-57"/>
              <w:jc w:val="center"/>
              <w:rPr>
                <w:rFonts w:ascii="Times New Roman" w:hAnsi="Times New Roman" w:eastAsia="Times New Roman" w:cs="Times New Roman"/>
                <w:kern w:val="1"/>
                <w:sz w:val="28"/>
                <w:szCs w:val="24"/>
                <w:lang w:eastAsia="ru-RU"/>
              </w:rPr>
            </w:pPr>
            <w:r>
              <w:rPr>
                <w:rFonts w:ascii="Times New Roman" w:hAnsi="Times New Roman" w:eastAsia="Times New Roman" w:cs="Times New Roman"/>
                <w:kern w:val="1"/>
                <w:sz w:val="20"/>
                <w:szCs w:val="24"/>
                <w:lang w:eastAsia="ru-RU"/>
              </w:rPr>
              <w:t>Результат проверки работоспособности средств видеонаблюдения (выключен, включен)</w:t>
            </w:r>
          </w:p>
        </w:tc>
        <w:tc>
          <w:tcPr>
            <w:tcW w:w="4969" w:type="dxa"/>
            <w:gridSpan w:val="3"/>
            <w:tcBorders>
              <w:top w:val="single" w:color="00000A" w:sz="4" w:space="0"/>
              <w:left w:val="single" w:color="00000A" w:sz="4" w:space="0"/>
              <w:bottom w:val="single" w:color="00000A" w:sz="4" w:space="0"/>
              <w:right w:val="single" w:color="00000A" w:sz="4" w:space="0"/>
            </w:tcBorders>
            <w:vAlign w:val="center"/>
          </w:tcPr>
          <w:p w14:paraId="3CCF666D">
            <w:pPr>
              <w:suppressAutoHyphens/>
              <w:spacing w:after="0" w:line="240" w:lineRule="auto"/>
              <w:ind w:right="113"/>
              <w:jc w:val="center"/>
              <w:rPr>
                <w:rFonts w:ascii="Times New Roman" w:hAnsi="Times New Roman" w:eastAsia="Times New Roman" w:cs="Times New Roman"/>
                <w:kern w:val="1"/>
                <w:sz w:val="28"/>
                <w:szCs w:val="24"/>
                <w:lang w:eastAsia="ru-RU"/>
              </w:rPr>
            </w:pPr>
            <w:r>
              <w:rPr>
                <w:rFonts w:ascii="Times New Roman" w:hAnsi="Times New Roman" w:eastAsia="Times New Roman" w:cs="Times New Roman"/>
                <w:kern w:val="1"/>
                <w:sz w:val="20"/>
                <w:szCs w:val="24"/>
                <w:lang w:eastAsia="ru-RU"/>
              </w:rPr>
              <w:t>Инициатор действий по проверке работоспособности средств видеонаблюдения</w:t>
            </w:r>
          </w:p>
        </w:tc>
        <w:tc>
          <w:tcPr>
            <w:tcW w:w="2079" w:type="dxa"/>
            <w:gridSpan w:val="2"/>
            <w:tcBorders>
              <w:top w:val="single" w:color="00000A" w:sz="4" w:space="0"/>
              <w:left w:val="single" w:color="00000A" w:sz="4" w:space="0"/>
              <w:bottom w:val="single" w:color="00000A" w:sz="4" w:space="0"/>
              <w:right w:val="single" w:color="00000A" w:sz="4" w:space="0"/>
            </w:tcBorders>
            <w:vAlign w:val="center"/>
          </w:tcPr>
          <w:p w14:paraId="6CD1A83A">
            <w:pPr>
              <w:suppressAutoHyphens/>
              <w:spacing w:after="0" w:line="240" w:lineRule="auto"/>
              <w:ind w:right="113"/>
              <w:jc w:val="center"/>
              <w:rPr>
                <w:rFonts w:ascii="Times New Roman" w:hAnsi="Times New Roman" w:eastAsia="Times New Roman" w:cs="Times New Roman"/>
                <w:kern w:val="1"/>
                <w:sz w:val="28"/>
                <w:szCs w:val="24"/>
                <w:lang w:eastAsia="ru-RU"/>
              </w:rPr>
            </w:pPr>
            <w:r>
              <w:rPr>
                <w:rFonts w:ascii="Times New Roman" w:hAnsi="Times New Roman" w:eastAsia="Times New Roman" w:cs="Times New Roman"/>
                <w:kern w:val="1"/>
                <w:sz w:val="20"/>
                <w:szCs w:val="24"/>
                <w:lang w:eastAsia="ru-RU"/>
              </w:rPr>
              <w:t>Члены УИК (ТИК), осуществляющие работу со средствами видеонаблюдения</w:t>
            </w:r>
          </w:p>
        </w:tc>
      </w:tr>
      <w:tr w14:paraId="602526FB">
        <w:tblPrEx>
          <w:tblCellMar>
            <w:top w:w="0" w:type="dxa"/>
            <w:left w:w="113" w:type="dxa"/>
            <w:bottom w:w="0" w:type="dxa"/>
            <w:right w:w="108" w:type="dxa"/>
          </w:tblCellMar>
        </w:tblPrEx>
        <w:trPr>
          <w:cantSplit/>
        </w:trPr>
        <w:tc>
          <w:tcPr>
            <w:tcW w:w="478" w:type="dxa"/>
            <w:vMerge w:val="continue"/>
            <w:tcBorders>
              <w:top w:val="single" w:color="00000A" w:sz="4" w:space="0"/>
              <w:left w:val="single" w:color="00000A" w:sz="4" w:space="0"/>
              <w:bottom w:val="single" w:color="00000A" w:sz="4" w:space="0"/>
              <w:right w:val="single" w:color="00000A" w:sz="4" w:space="0"/>
            </w:tcBorders>
            <w:vAlign w:val="center"/>
          </w:tcPr>
          <w:p w14:paraId="0C4314C4">
            <w:pPr>
              <w:suppressAutoHyphens/>
              <w:spacing w:after="0" w:line="240" w:lineRule="auto"/>
              <w:ind w:right="113" w:firstLine="720"/>
              <w:jc w:val="both"/>
              <w:rPr>
                <w:rFonts w:ascii="Times New Roman" w:hAnsi="Times New Roman" w:eastAsia="Times New Roman" w:cs="Times New Roman"/>
                <w:kern w:val="1"/>
                <w:sz w:val="28"/>
                <w:szCs w:val="24"/>
                <w:lang w:eastAsia="ru-RU"/>
              </w:rPr>
            </w:pPr>
          </w:p>
        </w:tc>
        <w:tc>
          <w:tcPr>
            <w:tcW w:w="734" w:type="dxa"/>
            <w:vMerge w:val="continue"/>
            <w:tcBorders>
              <w:top w:val="single" w:color="00000A" w:sz="4" w:space="0"/>
              <w:left w:val="single" w:color="00000A" w:sz="4" w:space="0"/>
              <w:bottom w:val="single" w:color="00000A" w:sz="4" w:space="0"/>
              <w:right w:val="single" w:color="00000A" w:sz="4" w:space="0"/>
            </w:tcBorders>
            <w:vAlign w:val="center"/>
          </w:tcPr>
          <w:p w14:paraId="402F5994">
            <w:pPr>
              <w:suppressAutoHyphens/>
              <w:spacing w:after="0" w:line="240" w:lineRule="auto"/>
              <w:ind w:right="113" w:firstLine="720"/>
              <w:jc w:val="both"/>
              <w:rPr>
                <w:rFonts w:ascii="Times New Roman" w:hAnsi="Times New Roman" w:eastAsia="Times New Roman" w:cs="Times New Roman"/>
                <w:kern w:val="1"/>
                <w:sz w:val="28"/>
                <w:szCs w:val="24"/>
                <w:lang w:eastAsia="ru-RU"/>
              </w:rPr>
            </w:pPr>
          </w:p>
        </w:tc>
        <w:tc>
          <w:tcPr>
            <w:tcW w:w="2087" w:type="dxa"/>
            <w:vMerge w:val="continue"/>
            <w:tcBorders>
              <w:top w:val="single" w:color="00000A" w:sz="4" w:space="0"/>
              <w:left w:val="single" w:color="00000A" w:sz="4" w:space="0"/>
              <w:bottom w:val="single" w:color="00000A" w:sz="4" w:space="0"/>
              <w:right w:val="single" w:color="00000A" w:sz="4" w:space="0"/>
            </w:tcBorders>
            <w:vAlign w:val="center"/>
          </w:tcPr>
          <w:p w14:paraId="3743CE92">
            <w:pPr>
              <w:suppressAutoHyphens/>
              <w:spacing w:after="0" w:line="240" w:lineRule="auto"/>
              <w:ind w:right="113" w:firstLine="720"/>
              <w:jc w:val="center"/>
              <w:rPr>
                <w:rFonts w:ascii="Times New Roman" w:hAnsi="Times New Roman" w:eastAsia="Times New Roman" w:cs="Times New Roman"/>
                <w:kern w:val="1"/>
                <w:sz w:val="28"/>
                <w:szCs w:val="24"/>
                <w:lang w:eastAsia="ru-RU"/>
              </w:rPr>
            </w:pPr>
          </w:p>
        </w:tc>
        <w:tc>
          <w:tcPr>
            <w:tcW w:w="3009" w:type="dxa"/>
            <w:vMerge w:val="continue"/>
            <w:tcBorders>
              <w:top w:val="single" w:color="00000A" w:sz="4" w:space="0"/>
              <w:left w:val="single" w:color="00000A" w:sz="4" w:space="0"/>
              <w:bottom w:val="single" w:color="00000A" w:sz="4" w:space="0"/>
              <w:right w:val="single" w:color="00000A" w:sz="4" w:space="0"/>
            </w:tcBorders>
          </w:tcPr>
          <w:p w14:paraId="07C90081">
            <w:pPr>
              <w:suppressAutoHyphens/>
              <w:spacing w:after="0" w:line="240" w:lineRule="auto"/>
              <w:ind w:right="113" w:firstLine="720"/>
              <w:jc w:val="center"/>
              <w:rPr>
                <w:rFonts w:ascii="Times New Roman" w:hAnsi="Times New Roman" w:eastAsia="Times New Roman" w:cs="Times New Roman"/>
                <w:kern w:val="1"/>
                <w:sz w:val="28"/>
                <w:szCs w:val="24"/>
                <w:lang w:eastAsia="ru-RU"/>
              </w:rPr>
            </w:pPr>
          </w:p>
        </w:tc>
        <w:tc>
          <w:tcPr>
            <w:tcW w:w="1874" w:type="dxa"/>
            <w:vMerge w:val="continue"/>
            <w:tcBorders>
              <w:top w:val="single" w:color="00000A" w:sz="4" w:space="0"/>
              <w:left w:val="single" w:color="00000A" w:sz="4" w:space="0"/>
              <w:bottom w:val="single" w:color="00000A" w:sz="4" w:space="0"/>
              <w:right w:val="single" w:color="00000A" w:sz="4" w:space="0"/>
            </w:tcBorders>
            <w:vAlign w:val="center"/>
          </w:tcPr>
          <w:p w14:paraId="4D42433A">
            <w:pPr>
              <w:suppressAutoHyphens/>
              <w:spacing w:after="0" w:line="240" w:lineRule="auto"/>
              <w:ind w:right="113" w:firstLine="720"/>
              <w:jc w:val="center"/>
              <w:rPr>
                <w:rFonts w:ascii="Times New Roman" w:hAnsi="Times New Roman" w:eastAsia="Times New Roman" w:cs="Times New Roman"/>
                <w:kern w:val="1"/>
                <w:sz w:val="28"/>
                <w:szCs w:val="24"/>
                <w:lang w:eastAsia="ru-RU"/>
              </w:rPr>
            </w:pPr>
          </w:p>
        </w:tc>
        <w:tc>
          <w:tcPr>
            <w:tcW w:w="2193" w:type="dxa"/>
            <w:tcBorders>
              <w:top w:val="single" w:color="00000A" w:sz="4" w:space="0"/>
              <w:left w:val="single" w:color="00000A" w:sz="4" w:space="0"/>
              <w:bottom w:val="single" w:color="00000A" w:sz="4" w:space="0"/>
              <w:right w:val="single" w:color="00000A" w:sz="4" w:space="0"/>
            </w:tcBorders>
            <w:vAlign w:val="center"/>
          </w:tcPr>
          <w:p w14:paraId="19D73BCC">
            <w:pPr>
              <w:suppressAutoHyphens/>
              <w:spacing w:after="0" w:line="240" w:lineRule="auto"/>
              <w:ind w:right="113"/>
              <w:jc w:val="center"/>
              <w:rPr>
                <w:rFonts w:ascii="Times New Roman" w:hAnsi="Times New Roman" w:eastAsia="Times New Roman" w:cs="Times New Roman"/>
                <w:kern w:val="1"/>
                <w:sz w:val="20"/>
                <w:szCs w:val="24"/>
                <w:lang w:eastAsia="ru-RU"/>
              </w:rPr>
            </w:pPr>
            <w:r>
              <w:rPr>
                <w:rFonts w:ascii="Times New Roman" w:hAnsi="Times New Roman" w:eastAsia="Times New Roman" w:cs="Times New Roman"/>
                <w:kern w:val="1"/>
                <w:sz w:val="20"/>
                <w:szCs w:val="24"/>
                <w:lang w:eastAsia="ru-RU"/>
              </w:rPr>
              <w:t>ФИО</w:t>
            </w:r>
          </w:p>
        </w:tc>
        <w:tc>
          <w:tcPr>
            <w:tcW w:w="1527" w:type="dxa"/>
            <w:tcBorders>
              <w:top w:val="single" w:color="00000A" w:sz="4" w:space="0"/>
              <w:left w:val="single" w:color="00000A" w:sz="4" w:space="0"/>
              <w:bottom w:val="single" w:color="00000A" w:sz="4" w:space="0"/>
              <w:right w:val="single" w:color="00000A" w:sz="4" w:space="0"/>
            </w:tcBorders>
            <w:vAlign w:val="center"/>
          </w:tcPr>
          <w:p w14:paraId="7E4604B2">
            <w:pPr>
              <w:suppressAutoHyphens/>
              <w:spacing w:after="0" w:line="240" w:lineRule="auto"/>
              <w:ind w:left="-113" w:right="-102"/>
              <w:jc w:val="center"/>
              <w:rPr>
                <w:rFonts w:ascii="Times New Roman" w:hAnsi="Times New Roman" w:eastAsia="Times New Roman" w:cs="Times New Roman"/>
                <w:kern w:val="1"/>
                <w:sz w:val="28"/>
                <w:szCs w:val="24"/>
                <w:lang w:eastAsia="ru-RU"/>
              </w:rPr>
            </w:pPr>
            <w:r>
              <w:rPr>
                <w:rFonts w:ascii="Times New Roman" w:hAnsi="Times New Roman" w:eastAsia="Times New Roman" w:cs="Times New Roman"/>
                <w:kern w:val="1"/>
                <w:sz w:val="18"/>
                <w:szCs w:val="18"/>
                <w:lang w:eastAsia="ru-RU"/>
              </w:rPr>
              <w:t>Должность в избирательной комиссии</w:t>
            </w:r>
          </w:p>
        </w:tc>
        <w:tc>
          <w:tcPr>
            <w:tcW w:w="1249" w:type="dxa"/>
            <w:tcBorders>
              <w:top w:val="single" w:color="00000A" w:sz="4" w:space="0"/>
              <w:left w:val="single" w:color="00000A" w:sz="4" w:space="0"/>
              <w:bottom w:val="single" w:color="00000A" w:sz="4" w:space="0"/>
              <w:right w:val="single" w:color="00000A" w:sz="4" w:space="0"/>
            </w:tcBorders>
            <w:vAlign w:val="center"/>
          </w:tcPr>
          <w:p w14:paraId="3056915B">
            <w:pPr>
              <w:suppressAutoHyphens/>
              <w:spacing w:after="0" w:line="240" w:lineRule="auto"/>
              <w:ind w:right="-133"/>
              <w:jc w:val="center"/>
              <w:rPr>
                <w:rFonts w:ascii="Times New Roman" w:hAnsi="Times New Roman" w:eastAsia="Times New Roman" w:cs="Times New Roman"/>
                <w:kern w:val="1"/>
                <w:sz w:val="20"/>
                <w:szCs w:val="24"/>
                <w:lang w:eastAsia="ru-RU"/>
              </w:rPr>
            </w:pPr>
            <w:r>
              <w:rPr>
                <w:rFonts w:ascii="Times New Roman" w:hAnsi="Times New Roman" w:eastAsia="Times New Roman" w:cs="Times New Roman"/>
                <w:kern w:val="1"/>
                <w:sz w:val="20"/>
                <w:szCs w:val="24"/>
                <w:lang w:eastAsia="ru-RU"/>
              </w:rPr>
              <w:t>Подпись</w:t>
            </w:r>
          </w:p>
        </w:tc>
        <w:tc>
          <w:tcPr>
            <w:tcW w:w="1249" w:type="dxa"/>
            <w:tcBorders>
              <w:top w:val="single" w:color="00000A" w:sz="4" w:space="0"/>
              <w:left w:val="single" w:color="00000A" w:sz="4" w:space="0"/>
              <w:bottom w:val="single" w:color="00000A" w:sz="4" w:space="0"/>
              <w:right w:val="single" w:color="00000A" w:sz="4" w:space="0"/>
            </w:tcBorders>
            <w:vAlign w:val="center"/>
          </w:tcPr>
          <w:p w14:paraId="6CBBA133">
            <w:pPr>
              <w:suppressAutoHyphens/>
              <w:spacing w:after="0" w:line="240" w:lineRule="auto"/>
              <w:ind w:right="113"/>
              <w:jc w:val="center"/>
              <w:rPr>
                <w:rFonts w:ascii="Times New Roman" w:hAnsi="Times New Roman" w:eastAsia="Times New Roman" w:cs="Times New Roman"/>
                <w:kern w:val="1"/>
                <w:sz w:val="20"/>
                <w:szCs w:val="24"/>
                <w:lang w:eastAsia="ru-RU"/>
              </w:rPr>
            </w:pPr>
            <w:r>
              <w:rPr>
                <w:rFonts w:ascii="Times New Roman" w:hAnsi="Times New Roman" w:eastAsia="Times New Roman" w:cs="Times New Roman"/>
                <w:kern w:val="1"/>
                <w:sz w:val="20"/>
                <w:szCs w:val="24"/>
                <w:lang w:eastAsia="ru-RU"/>
              </w:rPr>
              <w:t>ФИО</w:t>
            </w:r>
          </w:p>
        </w:tc>
        <w:tc>
          <w:tcPr>
            <w:tcW w:w="830" w:type="dxa"/>
            <w:tcBorders>
              <w:top w:val="single" w:color="00000A" w:sz="4" w:space="0"/>
              <w:left w:val="single" w:color="00000A" w:sz="4" w:space="0"/>
              <w:bottom w:val="single" w:color="00000A" w:sz="4" w:space="0"/>
              <w:right w:val="single" w:color="00000A" w:sz="4" w:space="0"/>
            </w:tcBorders>
            <w:vAlign w:val="center"/>
          </w:tcPr>
          <w:p w14:paraId="0A39C29E">
            <w:pPr>
              <w:suppressAutoHyphens/>
              <w:spacing w:after="0" w:line="240" w:lineRule="auto"/>
              <w:ind w:left="-113" w:right="-113"/>
              <w:jc w:val="center"/>
              <w:rPr>
                <w:rFonts w:ascii="Times New Roman" w:hAnsi="Times New Roman" w:eastAsia="Times New Roman" w:cs="Times New Roman"/>
                <w:kern w:val="1"/>
                <w:sz w:val="20"/>
                <w:szCs w:val="24"/>
                <w:lang w:eastAsia="ru-RU"/>
              </w:rPr>
            </w:pPr>
            <w:r>
              <w:rPr>
                <w:rFonts w:ascii="Times New Roman" w:hAnsi="Times New Roman" w:eastAsia="Times New Roman" w:cs="Times New Roman"/>
                <w:kern w:val="1"/>
                <w:sz w:val="20"/>
                <w:szCs w:val="24"/>
                <w:lang w:eastAsia="ru-RU"/>
              </w:rPr>
              <w:t>Подпись</w:t>
            </w:r>
          </w:p>
        </w:tc>
      </w:tr>
      <w:tr w14:paraId="6F88AD2E">
        <w:tblPrEx>
          <w:tblCellMar>
            <w:top w:w="0" w:type="dxa"/>
            <w:left w:w="113" w:type="dxa"/>
            <w:bottom w:w="0" w:type="dxa"/>
            <w:right w:w="108" w:type="dxa"/>
          </w:tblCellMar>
        </w:tblPrEx>
        <w:trPr>
          <w:trHeight w:val="247" w:hRule="atLeast"/>
        </w:trPr>
        <w:tc>
          <w:tcPr>
            <w:tcW w:w="478" w:type="dxa"/>
            <w:tcBorders>
              <w:top w:val="single" w:color="00000A" w:sz="4" w:space="0"/>
              <w:left w:val="single" w:color="00000A" w:sz="4" w:space="0"/>
              <w:bottom w:val="single" w:color="00000A" w:sz="4" w:space="0"/>
              <w:right w:val="single" w:color="00000A" w:sz="4" w:space="0"/>
            </w:tcBorders>
          </w:tcPr>
          <w:p w14:paraId="170F83ED">
            <w:pPr>
              <w:suppressAutoHyphens/>
              <w:spacing w:after="0" w:line="240" w:lineRule="auto"/>
              <w:ind w:right="113"/>
              <w:jc w:val="center"/>
              <w:rPr>
                <w:rFonts w:ascii="Times New Roman" w:hAnsi="Times New Roman" w:eastAsia="Times New Roman" w:cs="Times New Roman"/>
                <w:kern w:val="1"/>
                <w:sz w:val="28"/>
                <w:szCs w:val="24"/>
                <w:lang w:eastAsia="ru-RU"/>
              </w:rPr>
            </w:pPr>
            <w:r>
              <w:rPr>
                <w:rFonts w:ascii="Times New Roman" w:hAnsi="Times New Roman" w:eastAsia="Times New Roman" w:cs="Times New Roman"/>
                <w:kern w:val="1"/>
                <w:sz w:val="20"/>
                <w:szCs w:val="24"/>
                <w:lang w:eastAsia="ru-RU"/>
              </w:rPr>
              <w:t>1</w:t>
            </w:r>
          </w:p>
        </w:tc>
        <w:tc>
          <w:tcPr>
            <w:tcW w:w="734" w:type="dxa"/>
            <w:tcBorders>
              <w:top w:val="single" w:color="00000A" w:sz="4" w:space="0"/>
              <w:left w:val="single" w:color="00000A" w:sz="4" w:space="0"/>
              <w:bottom w:val="single" w:color="00000A" w:sz="4" w:space="0"/>
              <w:right w:val="single" w:color="00000A" w:sz="4" w:space="0"/>
            </w:tcBorders>
          </w:tcPr>
          <w:p w14:paraId="1F5A6099">
            <w:pPr>
              <w:suppressAutoHyphens/>
              <w:spacing w:after="0" w:line="240" w:lineRule="auto"/>
              <w:ind w:right="113"/>
              <w:jc w:val="center"/>
              <w:rPr>
                <w:rFonts w:ascii="Times New Roman" w:hAnsi="Times New Roman" w:eastAsia="Times New Roman" w:cs="Times New Roman"/>
                <w:kern w:val="1"/>
                <w:sz w:val="28"/>
                <w:szCs w:val="24"/>
                <w:lang w:eastAsia="ru-RU"/>
              </w:rPr>
            </w:pPr>
            <w:r>
              <w:rPr>
                <w:rFonts w:ascii="Times New Roman" w:hAnsi="Times New Roman" w:eastAsia="Times New Roman" w:cs="Times New Roman"/>
                <w:kern w:val="1"/>
                <w:sz w:val="20"/>
                <w:szCs w:val="24"/>
                <w:lang w:eastAsia="ru-RU"/>
              </w:rPr>
              <w:t>2</w:t>
            </w:r>
          </w:p>
        </w:tc>
        <w:tc>
          <w:tcPr>
            <w:tcW w:w="2087" w:type="dxa"/>
            <w:tcBorders>
              <w:top w:val="single" w:color="00000A" w:sz="4" w:space="0"/>
              <w:left w:val="single" w:color="00000A" w:sz="4" w:space="0"/>
              <w:bottom w:val="single" w:color="00000A" w:sz="4" w:space="0"/>
              <w:right w:val="single" w:color="00000A" w:sz="4" w:space="0"/>
            </w:tcBorders>
          </w:tcPr>
          <w:p w14:paraId="08DC6401">
            <w:pPr>
              <w:suppressAutoHyphens/>
              <w:spacing w:after="0" w:line="240" w:lineRule="auto"/>
              <w:ind w:right="113"/>
              <w:jc w:val="center"/>
              <w:rPr>
                <w:rFonts w:ascii="Times New Roman" w:hAnsi="Times New Roman" w:eastAsia="Times New Roman" w:cs="Times New Roman"/>
                <w:kern w:val="1"/>
                <w:sz w:val="28"/>
                <w:szCs w:val="24"/>
                <w:lang w:eastAsia="ru-RU"/>
              </w:rPr>
            </w:pPr>
            <w:r>
              <w:rPr>
                <w:rFonts w:ascii="Times New Roman" w:hAnsi="Times New Roman" w:eastAsia="Times New Roman" w:cs="Times New Roman"/>
                <w:kern w:val="1"/>
                <w:sz w:val="20"/>
                <w:szCs w:val="24"/>
                <w:lang w:eastAsia="ru-RU"/>
              </w:rPr>
              <w:t>3</w:t>
            </w:r>
          </w:p>
        </w:tc>
        <w:tc>
          <w:tcPr>
            <w:tcW w:w="3009" w:type="dxa"/>
            <w:tcBorders>
              <w:top w:val="single" w:color="00000A" w:sz="4" w:space="0"/>
              <w:left w:val="single" w:color="00000A" w:sz="4" w:space="0"/>
              <w:bottom w:val="single" w:color="00000A" w:sz="4" w:space="0"/>
              <w:right w:val="single" w:color="00000A" w:sz="4" w:space="0"/>
            </w:tcBorders>
          </w:tcPr>
          <w:p w14:paraId="337BB782">
            <w:pPr>
              <w:suppressAutoHyphens/>
              <w:spacing w:after="0" w:line="240" w:lineRule="auto"/>
              <w:ind w:right="113"/>
              <w:jc w:val="center"/>
              <w:rPr>
                <w:rFonts w:ascii="Times New Roman" w:hAnsi="Times New Roman" w:eastAsia="Times New Roman" w:cs="Times New Roman"/>
                <w:kern w:val="1"/>
                <w:sz w:val="28"/>
                <w:szCs w:val="24"/>
                <w:lang w:eastAsia="ru-RU"/>
              </w:rPr>
            </w:pPr>
            <w:r>
              <w:rPr>
                <w:rFonts w:ascii="Times New Roman" w:hAnsi="Times New Roman" w:eastAsia="Times New Roman" w:cs="Times New Roman"/>
                <w:kern w:val="1"/>
                <w:sz w:val="20"/>
                <w:szCs w:val="24"/>
                <w:lang w:eastAsia="ru-RU"/>
              </w:rPr>
              <w:t>4</w:t>
            </w:r>
          </w:p>
        </w:tc>
        <w:tc>
          <w:tcPr>
            <w:tcW w:w="1874" w:type="dxa"/>
            <w:tcBorders>
              <w:top w:val="single" w:color="00000A" w:sz="4" w:space="0"/>
              <w:left w:val="single" w:color="00000A" w:sz="4" w:space="0"/>
              <w:bottom w:val="single" w:color="00000A" w:sz="4" w:space="0"/>
              <w:right w:val="single" w:color="00000A" w:sz="4" w:space="0"/>
            </w:tcBorders>
          </w:tcPr>
          <w:p w14:paraId="41B8B6A3">
            <w:pPr>
              <w:suppressAutoHyphens/>
              <w:spacing w:after="0" w:line="240" w:lineRule="auto"/>
              <w:ind w:right="113"/>
              <w:jc w:val="center"/>
              <w:rPr>
                <w:rFonts w:ascii="Times New Roman" w:hAnsi="Times New Roman" w:eastAsia="Times New Roman" w:cs="Times New Roman"/>
                <w:kern w:val="1"/>
                <w:sz w:val="28"/>
                <w:szCs w:val="24"/>
                <w:lang w:eastAsia="ru-RU"/>
              </w:rPr>
            </w:pPr>
            <w:r>
              <w:rPr>
                <w:rFonts w:ascii="Times New Roman" w:hAnsi="Times New Roman" w:eastAsia="Times New Roman" w:cs="Times New Roman"/>
                <w:kern w:val="1"/>
                <w:sz w:val="20"/>
                <w:szCs w:val="24"/>
                <w:lang w:eastAsia="ru-RU"/>
              </w:rPr>
              <w:t>5</w:t>
            </w:r>
          </w:p>
        </w:tc>
        <w:tc>
          <w:tcPr>
            <w:tcW w:w="2193" w:type="dxa"/>
            <w:tcBorders>
              <w:top w:val="single" w:color="00000A" w:sz="4" w:space="0"/>
              <w:left w:val="single" w:color="00000A" w:sz="4" w:space="0"/>
              <w:bottom w:val="single" w:color="00000A" w:sz="4" w:space="0"/>
              <w:right w:val="single" w:color="00000A" w:sz="4" w:space="0"/>
            </w:tcBorders>
          </w:tcPr>
          <w:p w14:paraId="0A92B706">
            <w:pPr>
              <w:suppressAutoHyphens/>
              <w:spacing w:after="0" w:line="240" w:lineRule="auto"/>
              <w:ind w:right="113"/>
              <w:jc w:val="center"/>
              <w:rPr>
                <w:rFonts w:ascii="Times New Roman" w:hAnsi="Times New Roman" w:eastAsia="Times New Roman" w:cs="Times New Roman"/>
                <w:kern w:val="1"/>
                <w:sz w:val="28"/>
                <w:szCs w:val="24"/>
                <w:lang w:eastAsia="ru-RU"/>
              </w:rPr>
            </w:pPr>
            <w:r>
              <w:rPr>
                <w:rFonts w:ascii="Times New Roman" w:hAnsi="Times New Roman" w:eastAsia="Times New Roman" w:cs="Times New Roman"/>
                <w:kern w:val="1"/>
                <w:sz w:val="20"/>
                <w:szCs w:val="24"/>
                <w:lang w:eastAsia="ru-RU"/>
              </w:rPr>
              <w:t>6</w:t>
            </w:r>
          </w:p>
        </w:tc>
        <w:tc>
          <w:tcPr>
            <w:tcW w:w="1527" w:type="dxa"/>
            <w:tcBorders>
              <w:top w:val="single" w:color="00000A" w:sz="4" w:space="0"/>
              <w:left w:val="single" w:color="00000A" w:sz="4" w:space="0"/>
              <w:bottom w:val="single" w:color="00000A" w:sz="4" w:space="0"/>
              <w:right w:val="single" w:color="00000A" w:sz="4" w:space="0"/>
            </w:tcBorders>
          </w:tcPr>
          <w:p w14:paraId="7A061792">
            <w:pPr>
              <w:suppressAutoHyphens/>
              <w:spacing w:after="0" w:line="240" w:lineRule="auto"/>
              <w:ind w:right="113"/>
              <w:jc w:val="center"/>
              <w:rPr>
                <w:rFonts w:ascii="Times New Roman" w:hAnsi="Times New Roman" w:eastAsia="Times New Roman" w:cs="Times New Roman"/>
                <w:kern w:val="1"/>
                <w:sz w:val="28"/>
                <w:szCs w:val="24"/>
                <w:lang w:eastAsia="ru-RU"/>
              </w:rPr>
            </w:pPr>
            <w:r>
              <w:rPr>
                <w:rFonts w:ascii="Times New Roman" w:hAnsi="Times New Roman" w:eastAsia="Times New Roman" w:cs="Times New Roman"/>
                <w:kern w:val="1"/>
                <w:sz w:val="20"/>
                <w:szCs w:val="24"/>
                <w:lang w:eastAsia="ru-RU"/>
              </w:rPr>
              <w:t>7</w:t>
            </w:r>
          </w:p>
        </w:tc>
        <w:tc>
          <w:tcPr>
            <w:tcW w:w="1249" w:type="dxa"/>
            <w:tcBorders>
              <w:top w:val="single" w:color="00000A" w:sz="4" w:space="0"/>
              <w:left w:val="single" w:color="00000A" w:sz="4" w:space="0"/>
              <w:bottom w:val="single" w:color="00000A" w:sz="4" w:space="0"/>
              <w:right w:val="single" w:color="00000A" w:sz="4" w:space="0"/>
            </w:tcBorders>
          </w:tcPr>
          <w:p w14:paraId="2F88BC30">
            <w:pPr>
              <w:suppressAutoHyphens/>
              <w:spacing w:after="0" w:line="240" w:lineRule="auto"/>
              <w:ind w:right="113"/>
              <w:jc w:val="center"/>
              <w:rPr>
                <w:rFonts w:ascii="Times New Roman" w:hAnsi="Times New Roman" w:eastAsia="Times New Roman" w:cs="Times New Roman"/>
                <w:kern w:val="1"/>
                <w:sz w:val="28"/>
                <w:szCs w:val="24"/>
                <w:lang w:eastAsia="ru-RU"/>
              </w:rPr>
            </w:pPr>
            <w:r>
              <w:rPr>
                <w:rFonts w:ascii="Times New Roman" w:hAnsi="Times New Roman" w:eastAsia="Times New Roman" w:cs="Times New Roman"/>
                <w:kern w:val="1"/>
                <w:sz w:val="20"/>
                <w:szCs w:val="24"/>
                <w:lang w:eastAsia="ru-RU"/>
              </w:rPr>
              <w:t>8</w:t>
            </w:r>
          </w:p>
        </w:tc>
        <w:tc>
          <w:tcPr>
            <w:tcW w:w="1249" w:type="dxa"/>
            <w:tcBorders>
              <w:top w:val="single" w:color="00000A" w:sz="4" w:space="0"/>
              <w:left w:val="single" w:color="00000A" w:sz="4" w:space="0"/>
              <w:bottom w:val="single" w:color="00000A" w:sz="4" w:space="0"/>
              <w:right w:val="single" w:color="00000A" w:sz="4" w:space="0"/>
            </w:tcBorders>
          </w:tcPr>
          <w:p w14:paraId="201FBE8E">
            <w:pPr>
              <w:suppressAutoHyphens/>
              <w:spacing w:after="0" w:line="240" w:lineRule="auto"/>
              <w:ind w:right="113"/>
              <w:jc w:val="center"/>
              <w:rPr>
                <w:rFonts w:ascii="Times New Roman" w:hAnsi="Times New Roman" w:eastAsia="Times New Roman" w:cs="Times New Roman"/>
                <w:kern w:val="1"/>
                <w:sz w:val="28"/>
                <w:szCs w:val="24"/>
                <w:lang w:eastAsia="ru-RU"/>
              </w:rPr>
            </w:pPr>
            <w:r>
              <w:rPr>
                <w:rFonts w:ascii="Times New Roman" w:hAnsi="Times New Roman" w:eastAsia="Times New Roman" w:cs="Times New Roman"/>
                <w:kern w:val="1"/>
                <w:sz w:val="20"/>
                <w:szCs w:val="24"/>
                <w:lang w:eastAsia="ru-RU"/>
              </w:rPr>
              <w:t>9</w:t>
            </w:r>
          </w:p>
        </w:tc>
        <w:tc>
          <w:tcPr>
            <w:tcW w:w="830" w:type="dxa"/>
            <w:tcBorders>
              <w:top w:val="single" w:color="00000A" w:sz="4" w:space="0"/>
              <w:left w:val="single" w:color="00000A" w:sz="4" w:space="0"/>
              <w:bottom w:val="single" w:color="00000A" w:sz="4" w:space="0"/>
              <w:right w:val="single" w:color="00000A" w:sz="4" w:space="0"/>
            </w:tcBorders>
          </w:tcPr>
          <w:p w14:paraId="7E9AE8B9">
            <w:pPr>
              <w:suppressAutoHyphens/>
              <w:spacing w:after="0" w:line="240" w:lineRule="auto"/>
              <w:ind w:right="113"/>
              <w:jc w:val="center"/>
              <w:rPr>
                <w:rFonts w:ascii="Times New Roman" w:hAnsi="Times New Roman" w:eastAsia="Times New Roman" w:cs="Times New Roman"/>
                <w:kern w:val="1"/>
                <w:sz w:val="28"/>
                <w:szCs w:val="24"/>
                <w:lang w:eastAsia="ru-RU"/>
              </w:rPr>
            </w:pPr>
            <w:r>
              <w:rPr>
                <w:rFonts w:ascii="Times New Roman" w:hAnsi="Times New Roman" w:eastAsia="Times New Roman" w:cs="Times New Roman"/>
                <w:kern w:val="1"/>
                <w:sz w:val="20"/>
                <w:szCs w:val="24"/>
                <w:lang w:eastAsia="ru-RU"/>
              </w:rPr>
              <w:t>10</w:t>
            </w:r>
          </w:p>
        </w:tc>
      </w:tr>
      <w:tr w14:paraId="144258E8">
        <w:tblPrEx>
          <w:tblCellMar>
            <w:top w:w="0" w:type="dxa"/>
            <w:left w:w="113" w:type="dxa"/>
            <w:bottom w:w="0" w:type="dxa"/>
            <w:right w:w="108" w:type="dxa"/>
          </w:tblCellMar>
        </w:tblPrEx>
        <w:trPr>
          <w:cantSplit/>
          <w:trHeight w:val="279" w:hRule="atLeast"/>
        </w:trPr>
        <w:tc>
          <w:tcPr>
            <w:tcW w:w="478" w:type="dxa"/>
            <w:vMerge w:val="restart"/>
            <w:tcBorders>
              <w:top w:val="single" w:color="00000A" w:sz="4" w:space="0"/>
              <w:left w:val="single" w:color="00000A" w:sz="4" w:space="0"/>
              <w:bottom w:val="single" w:color="00000A" w:sz="4" w:space="0"/>
              <w:right w:val="single" w:color="00000A" w:sz="4" w:space="0"/>
            </w:tcBorders>
          </w:tcPr>
          <w:p w14:paraId="645EDFA3">
            <w:pPr>
              <w:suppressAutoHyphens/>
              <w:spacing w:after="0" w:line="240" w:lineRule="auto"/>
              <w:ind w:right="113" w:firstLine="720"/>
              <w:jc w:val="both"/>
              <w:rPr>
                <w:rFonts w:ascii="Times New Roman" w:hAnsi="Times New Roman" w:eastAsia="Times New Roman" w:cs="Times New Roman"/>
                <w:kern w:val="1"/>
                <w:sz w:val="28"/>
                <w:szCs w:val="24"/>
                <w:lang w:eastAsia="ru-RU"/>
              </w:rPr>
            </w:pPr>
            <w:r>
              <w:rPr>
                <w:rFonts w:ascii="Times New Roman" w:hAnsi="Times New Roman" w:eastAsia="Times New Roman" w:cs="Times New Roman"/>
                <w:kern w:val="1"/>
                <w:sz w:val="28"/>
                <w:szCs w:val="24"/>
                <w:lang w:eastAsia="ru-RU"/>
              </w:rPr>
              <w:t>1</w:t>
            </w:r>
          </w:p>
        </w:tc>
        <w:tc>
          <w:tcPr>
            <w:tcW w:w="734" w:type="dxa"/>
            <w:vMerge w:val="restart"/>
            <w:tcBorders>
              <w:top w:val="single" w:color="00000A" w:sz="4" w:space="0"/>
              <w:left w:val="single" w:color="00000A" w:sz="4" w:space="0"/>
              <w:bottom w:val="single" w:color="00000A" w:sz="4" w:space="0"/>
              <w:right w:val="single" w:color="00000A" w:sz="4" w:space="0"/>
            </w:tcBorders>
          </w:tcPr>
          <w:p w14:paraId="3F31F3FF">
            <w:pPr>
              <w:suppressAutoHyphens/>
              <w:spacing w:after="0" w:line="240" w:lineRule="auto"/>
              <w:ind w:right="113" w:firstLine="720"/>
              <w:jc w:val="both"/>
              <w:rPr>
                <w:rFonts w:ascii="Times New Roman" w:hAnsi="Times New Roman" w:eastAsia="Times New Roman" w:cs="Times New Roman"/>
                <w:kern w:val="1"/>
                <w:sz w:val="28"/>
                <w:szCs w:val="24"/>
                <w:lang w:eastAsia="ru-RU"/>
              </w:rPr>
            </w:pPr>
          </w:p>
        </w:tc>
        <w:tc>
          <w:tcPr>
            <w:tcW w:w="2087" w:type="dxa"/>
            <w:vMerge w:val="restart"/>
            <w:tcBorders>
              <w:top w:val="single" w:color="00000A" w:sz="4" w:space="0"/>
              <w:left w:val="single" w:color="00000A" w:sz="4" w:space="0"/>
              <w:bottom w:val="single" w:color="00000A" w:sz="4" w:space="0"/>
              <w:right w:val="single" w:color="00000A" w:sz="4" w:space="0"/>
            </w:tcBorders>
          </w:tcPr>
          <w:p w14:paraId="50F474D5">
            <w:pPr>
              <w:suppressAutoHyphens/>
              <w:spacing w:after="0" w:line="240" w:lineRule="auto"/>
              <w:ind w:right="113" w:firstLine="720"/>
              <w:jc w:val="both"/>
              <w:rPr>
                <w:rFonts w:ascii="Times New Roman" w:hAnsi="Times New Roman" w:eastAsia="Times New Roman" w:cs="Times New Roman"/>
                <w:kern w:val="1"/>
                <w:sz w:val="28"/>
                <w:szCs w:val="24"/>
                <w:lang w:eastAsia="ru-RU"/>
              </w:rPr>
            </w:pPr>
          </w:p>
        </w:tc>
        <w:tc>
          <w:tcPr>
            <w:tcW w:w="3009" w:type="dxa"/>
            <w:vMerge w:val="restart"/>
            <w:tcBorders>
              <w:top w:val="single" w:color="00000A" w:sz="4" w:space="0"/>
              <w:left w:val="single" w:color="00000A" w:sz="4" w:space="0"/>
              <w:bottom w:val="single" w:color="00000A" w:sz="4" w:space="0"/>
              <w:right w:val="single" w:color="00000A" w:sz="4" w:space="0"/>
            </w:tcBorders>
          </w:tcPr>
          <w:p w14:paraId="0E023F78">
            <w:pPr>
              <w:suppressAutoHyphens/>
              <w:spacing w:after="0" w:line="240" w:lineRule="auto"/>
              <w:ind w:right="113" w:firstLine="720"/>
              <w:jc w:val="both"/>
              <w:rPr>
                <w:rFonts w:ascii="Times New Roman" w:hAnsi="Times New Roman" w:eastAsia="Times New Roman" w:cs="Times New Roman"/>
                <w:kern w:val="1"/>
                <w:sz w:val="28"/>
                <w:szCs w:val="24"/>
                <w:lang w:eastAsia="ru-RU"/>
              </w:rPr>
            </w:pPr>
          </w:p>
        </w:tc>
        <w:tc>
          <w:tcPr>
            <w:tcW w:w="1874" w:type="dxa"/>
            <w:vMerge w:val="restart"/>
            <w:tcBorders>
              <w:top w:val="single" w:color="00000A" w:sz="4" w:space="0"/>
              <w:left w:val="single" w:color="00000A" w:sz="4" w:space="0"/>
              <w:bottom w:val="single" w:color="00000A" w:sz="4" w:space="0"/>
              <w:right w:val="single" w:color="00000A" w:sz="4" w:space="0"/>
            </w:tcBorders>
          </w:tcPr>
          <w:p w14:paraId="3DCC2D8C">
            <w:pPr>
              <w:suppressAutoHyphens/>
              <w:spacing w:after="0" w:line="240" w:lineRule="auto"/>
              <w:ind w:right="113" w:firstLine="720"/>
              <w:jc w:val="both"/>
              <w:rPr>
                <w:rFonts w:ascii="Times New Roman" w:hAnsi="Times New Roman" w:eastAsia="Times New Roman" w:cs="Times New Roman"/>
                <w:kern w:val="1"/>
                <w:sz w:val="28"/>
                <w:szCs w:val="24"/>
                <w:lang w:eastAsia="ru-RU"/>
              </w:rPr>
            </w:pPr>
          </w:p>
        </w:tc>
        <w:tc>
          <w:tcPr>
            <w:tcW w:w="2193" w:type="dxa"/>
            <w:vMerge w:val="restart"/>
            <w:tcBorders>
              <w:top w:val="single" w:color="00000A" w:sz="4" w:space="0"/>
              <w:left w:val="single" w:color="00000A" w:sz="4" w:space="0"/>
              <w:bottom w:val="single" w:color="00000A" w:sz="4" w:space="0"/>
              <w:right w:val="single" w:color="00000A" w:sz="4" w:space="0"/>
            </w:tcBorders>
          </w:tcPr>
          <w:p w14:paraId="7763BC0B">
            <w:pPr>
              <w:suppressAutoHyphens/>
              <w:spacing w:after="0" w:line="240" w:lineRule="auto"/>
              <w:ind w:right="113" w:firstLine="720"/>
              <w:rPr>
                <w:rFonts w:ascii="Times New Roman" w:hAnsi="Times New Roman" w:eastAsia="Times New Roman" w:cs="Times New Roman"/>
                <w:kern w:val="1"/>
                <w:sz w:val="28"/>
                <w:szCs w:val="24"/>
                <w:lang w:eastAsia="ru-RU"/>
              </w:rPr>
            </w:pPr>
          </w:p>
        </w:tc>
        <w:tc>
          <w:tcPr>
            <w:tcW w:w="1527" w:type="dxa"/>
            <w:vMerge w:val="restart"/>
            <w:tcBorders>
              <w:top w:val="single" w:color="00000A" w:sz="4" w:space="0"/>
              <w:left w:val="single" w:color="00000A" w:sz="4" w:space="0"/>
              <w:bottom w:val="single" w:color="00000A" w:sz="4" w:space="0"/>
              <w:right w:val="single" w:color="00000A" w:sz="4" w:space="0"/>
            </w:tcBorders>
          </w:tcPr>
          <w:p w14:paraId="44D7FB9B">
            <w:pPr>
              <w:suppressAutoHyphens/>
              <w:spacing w:after="0" w:line="240" w:lineRule="auto"/>
              <w:ind w:right="113" w:firstLine="720"/>
              <w:rPr>
                <w:rFonts w:ascii="Times New Roman" w:hAnsi="Times New Roman" w:eastAsia="Times New Roman" w:cs="Times New Roman"/>
                <w:kern w:val="1"/>
                <w:sz w:val="28"/>
                <w:szCs w:val="24"/>
                <w:lang w:eastAsia="ru-RU"/>
              </w:rPr>
            </w:pPr>
          </w:p>
        </w:tc>
        <w:tc>
          <w:tcPr>
            <w:tcW w:w="1249" w:type="dxa"/>
            <w:vMerge w:val="restart"/>
            <w:tcBorders>
              <w:top w:val="single" w:color="00000A" w:sz="4" w:space="0"/>
              <w:left w:val="single" w:color="00000A" w:sz="4" w:space="0"/>
              <w:bottom w:val="single" w:color="00000A" w:sz="4" w:space="0"/>
              <w:right w:val="single" w:color="00000A" w:sz="4" w:space="0"/>
            </w:tcBorders>
          </w:tcPr>
          <w:p w14:paraId="60F6F139">
            <w:pPr>
              <w:suppressAutoHyphens/>
              <w:spacing w:after="0" w:line="240" w:lineRule="auto"/>
              <w:ind w:right="113" w:firstLine="720"/>
              <w:rPr>
                <w:rFonts w:ascii="Times New Roman" w:hAnsi="Times New Roman" w:eastAsia="Times New Roman" w:cs="Times New Roman"/>
                <w:kern w:val="1"/>
                <w:sz w:val="28"/>
                <w:szCs w:val="24"/>
                <w:lang w:eastAsia="ru-RU"/>
              </w:rPr>
            </w:pPr>
          </w:p>
        </w:tc>
        <w:tc>
          <w:tcPr>
            <w:tcW w:w="1249" w:type="dxa"/>
            <w:tcBorders>
              <w:top w:val="single" w:color="00000A" w:sz="4" w:space="0"/>
              <w:left w:val="single" w:color="00000A" w:sz="4" w:space="0"/>
              <w:bottom w:val="single" w:color="00000A" w:sz="4" w:space="0"/>
              <w:right w:val="single" w:color="00000A" w:sz="4" w:space="0"/>
            </w:tcBorders>
          </w:tcPr>
          <w:p w14:paraId="5F8EDCA4">
            <w:pPr>
              <w:suppressAutoHyphens/>
              <w:spacing w:after="0" w:line="240" w:lineRule="auto"/>
              <w:ind w:right="113" w:firstLine="720"/>
              <w:jc w:val="both"/>
              <w:rPr>
                <w:rFonts w:ascii="Times New Roman" w:hAnsi="Times New Roman" w:eastAsia="Times New Roman" w:cs="Times New Roman"/>
                <w:kern w:val="1"/>
                <w:sz w:val="26"/>
                <w:szCs w:val="26"/>
                <w:lang w:eastAsia="ru-RU"/>
              </w:rPr>
            </w:pPr>
          </w:p>
        </w:tc>
        <w:tc>
          <w:tcPr>
            <w:tcW w:w="830" w:type="dxa"/>
            <w:tcBorders>
              <w:top w:val="single" w:color="00000A" w:sz="4" w:space="0"/>
              <w:left w:val="single" w:color="00000A" w:sz="4" w:space="0"/>
              <w:bottom w:val="single" w:color="00000A" w:sz="4" w:space="0"/>
              <w:right w:val="single" w:color="00000A" w:sz="4" w:space="0"/>
            </w:tcBorders>
          </w:tcPr>
          <w:p w14:paraId="5EC3C3B5">
            <w:pPr>
              <w:suppressAutoHyphens/>
              <w:spacing w:after="0" w:line="240" w:lineRule="auto"/>
              <w:ind w:right="113" w:firstLine="720"/>
              <w:jc w:val="both"/>
              <w:rPr>
                <w:rFonts w:ascii="Times New Roman" w:hAnsi="Times New Roman" w:eastAsia="Times New Roman" w:cs="Times New Roman"/>
                <w:kern w:val="1"/>
                <w:sz w:val="26"/>
                <w:szCs w:val="26"/>
                <w:lang w:eastAsia="ru-RU"/>
              </w:rPr>
            </w:pPr>
          </w:p>
        </w:tc>
      </w:tr>
      <w:tr w14:paraId="297A4FBC">
        <w:tblPrEx>
          <w:tblCellMar>
            <w:top w:w="0" w:type="dxa"/>
            <w:left w:w="113" w:type="dxa"/>
            <w:bottom w:w="0" w:type="dxa"/>
            <w:right w:w="108" w:type="dxa"/>
          </w:tblCellMar>
        </w:tblPrEx>
        <w:trPr>
          <w:cantSplit/>
          <w:trHeight w:val="279" w:hRule="atLeast"/>
        </w:trPr>
        <w:tc>
          <w:tcPr>
            <w:tcW w:w="478" w:type="dxa"/>
            <w:vMerge w:val="continue"/>
            <w:tcBorders>
              <w:top w:val="single" w:color="00000A" w:sz="4" w:space="0"/>
              <w:left w:val="single" w:color="00000A" w:sz="4" w:space="0"/>
              <w:bottom w:val="single" w:color="00000A" w:sz="4" w:space="0"/>
              <w:right w:val="single" w:color="00000A" w:sz="4" w:space="0"/>
            </w:tcBorders>
          </w:tcPr>
          <w:p w14:paraId="5BC24839">
            <w:pPr>
              <w:suppressAutoHyphens/>
              <w:spacing w:after="0" w:line="240" w:lineRule="auto"/>
              <w:ind w:right="113" w:firstLine="720"/>
              <w:jc w:val="both"/>
              <w:rPr>
                <w:rFonts w:ascii="Times New Roman" w:hAnsi="Times New Roman" w:eastAsia="Times New Roman" w:cs="Times New Roman"/>
                <w:kern w:val="1"/>
                <w:sz w:val="28"/>
                <w:szCs w:val="24"/>
                <w:lang w:eastAsia="ru-RU"/>
              </w:rPr>
            </w:pPr>
          </w:p>
        </w:tc>
        <w:tc>
          <w:tcPr>
            <w:tcW w:w="734" w:type="dxa"/>
            <w:vMerge w:val="continue"/>
            <w:tcBorders>
              <w:top w:val="single" w:color="00000A" w:sz="4" w:space="0"/>
              <w:left w:val="single" w:color="00000A" w:sz="4" w:space="0"/>
              <w:bottom w:val="single" w:color="00000A" w:sz="4" w:space="0"/>
              <w:right w:val="single" w:color="00000A" w:sz="4" w:space="0"/>
            </w:tcBorders>
          </w:tcPr>
          <w:p w14:paraId="6915D5FC">
            <w:pPr>
              <w:suppressAutoHyphens/>
              <w:spacing w:after="0" w:line="240" w:lineRule="auto"/>
              <w:ind w:right="113" w:firstLine="720"/>
              <w:jc w:val="both"/>
              <w:rPr>
                <w:rFonts w:ascii="Times New Roman" w:hAnsi="Times New Roman" w:eastAsia="Times New Roman" w:cs="Times New Roman"/>
                <w:kern w:val="1"/>
                <w:sz w:val="28"/>
                <w:szCs w:val="24"/>
                <w:lang w:eastAsia="ru-RU"/>
              </w:rPr>
            </w:pPr>
          </w:p>
        </w:tc>
        <w:tc>
          <w:tcPr>
            <w:tcW w:w="2087" w:type="dxa"/>
            <w:vMerge w:val="continue"/>
            <w:tcBorders>
              <w:top w:val="single" w:color="00000A" w:sz="4" w:space="0"/>
              <w:left w:val="single" w:color="00000A" w:sz="4" w:space="0"/>
              <w:bottom w:val="single" w:color="00000A" w:sz="4" w:space="0"/>
              <w:right w:val="single" w:color="00000A" w:sz="4" w:space="0"/>
            </w:tcBorders>
          </w:tcPr>
          <w:p w14:paraId="004FA45B">
            <w:pPr>
              <w:suppressAutoHyphens/>
              <w:spacing w:after="0" w:line="240" w:lineRule="auto"/>
              <w:ind w:right="113" w:firstLine="720"/>
              <w:jc w:val="both"/>
              <w:rPr>
                <w:rFonts w:ascii="Times New Roman" w:hAnsi="Times New Roman" w:eastAsia="Times New Roman" w:cs="Times New Roman"/>
                <w:kern w:val="1"/>
                <w:sz w:val="28"/>
                <w:szCs w:val="24"/>
                <w:lang w:eastAsia="ru-RU"/>
              </w:rPr>
            </w:pPr>
          </w:p>
        </w:tc>
        <w:tc>
          <w:tcPr>
            <w:tcW w:w="3009" w:type="dxa"/>
            <w:vMerge w:val="continue"/>
            <w:tcBorders>
              <w:top w:val="single" w:color="00000A" w:sz="4" w:space="0"/>
              <w:left w:val="single" w:color="00000A" w:sz="4" w:space="0"/>
              <w:bottom w:val="single" w:color="00000A" w:sz="4" w:space="0"/>
              <w:right w:val="single" w:color="00000A" w:sz="4" w:space="0"/>
            </w:tcBorders>
          </w:tcPr>
          <w:p w14:paraId="4B0967FD">
            <w:pPr>
              <w:suppressAutoHyphens/>
              <w:spacing w:after="0" w:line="240" w:lineRule="auto"/>
              <w:ind w:right="113" w:firstLine="720"/>
              <w:jc w:val="both"/>
              <w:rPr>
                <w:rFonts w:ascii="Times New Roman" w:hAnsi="Times New Roman" w:eastAsia="Times New Roman" w:cs="Times New Roman"/>
                <w:kern w:val="1"/>
                <w:sz w:val="28"/>
                <w:szCs w:val="24"/>
                <w:lang w:eastAsia="ru-RU"/>
              </w:rPr>
            </w:pPr>
          </w:p>
        </w:tc>
        <w:tc>
          <w:tcPr>
            <w:tcW w:w="1874" w:type="dxa"/>
            <w:vMerge w:val="continue"/>
            <w:tcBorders>
              <w:top w:val="single" w:color="00000A" w:sz="4" w:space="0"/>
              <w:left w:val="single" w:color="00000A" w:sz="4" w:space="0"/>
              <w:bottom w:val="single" w:color="00000A" w:sz="4" w:space="0"/>
              <w:right w:val="single" w:color="00000A" w:sz="4" w:space="0"/>
            </w:tcBorders>
          </w:tcPr>
          <w:p w14:paraId="5ED5AC0A">
            <w:pPr>
              <w:suppressAutoHyphens/>
              <w:spacing w:after="0" w:line="240" w:lineRule="auto"/>
              <w:ind w:right="113" w:firstLine="720"/>
              <w:jc w:val="both"/>
              <w:rPr>
                <w:rFonts w:ascii="Times New Roman" w:hAnsi="Times New Roman" w:eastAsia="Times New Roman" w:cs="Times New Roman"/>
                <w:kern w:val="1"/>
                <w:sz w:val="28"/>
                <w:szCs w:val="24"/>
                <w:lang w:eastAsia="ru-RU"/>
              </w:rPr>
            </w:pPr>
          </w:p>
        </w:tc>
        <w:tc>
          <w:tcPr>
            <w:tcW w:w="2193" w:type="dxa"/>
            <w:vMerge w:val="continue"/>
            <w:tcBorders>
              <w:top w:val="single" w:color="00000A" w:sz="4" w:space="0"/>
              <w:left w:val="single" w:color="00000A" w:sz="4" w:space="0"/>
              <w:bottom w:val="single" w:color="00000A" w:sz="4" w:space="0"/>
              <w:right w:val="single" w:color="00000A" w:sz="4" w:space="0"/>
            </w:tcBorders>
          </w:tcPr>
          <w:p w14:paraId="58AC1D95">
            <w:pPr>
              <w:suppressAutoHyphens/>
              <w:spacing w:after="0" w:line="240" w:lineRule="auto"/>
              <w:ind w:right="113" w:firstLine="720"/>
              <w:rPr>
                <w:rFonts w:ascii="Times New Roman" w:hAnsi="Times New Roman" w:eastAsia="Times New Roman" w:cs="Times New Roman"/>
                <w:kern w:val="1"/>
                <w:sz w:val="28"/>
                <w:szCs w:val="24"/>
                <w:lang w:eastAsia="ru-RU"/>
              </w:rPr>
            </w:pPr>
          </w:p>
        </w:tc>
        <w:tc>
          <w:tcPr>
            <w:tcW w:w="1527" w:type="dxa"/>
            <w:vMerge w:val="continue"/>
            <w:tcBorders>
              <w:top w:val="single" w:color="00000A" w:sz="4" w:space="0"/>
              <w:left w:val="single" w:color="00000A" w:sz="4" w:space="0"/>
              <w:bottom w:val="single" w:color="00000A" w:sz="4" w:space="0"/>
              <w:right w:val="single" w:color="00000A" w:sz="4" w:space="0"/>
            </w:tcBorders>
          </w:tcPr>
          <w:p w14:paraId="24061BD7">
            <w:pPr>
              <w:suppressAutoHyphens/>
              <w:spacing w:after="0" w:line="240" w:lineRule="auto"/>
              <w:ind w:right="113" w:firstLine="720"/>
              <w:rPr>
                <w:rFonts w:ascii="Times New Roman" w:hAnsi="Times New Roman" w:eastAsia="Times New Roman" w:cs="Times New Roman"/>
                <w:kern w:val="1"/>
                <w:sz w:val="28"/>
                <w:szCs w:val="24"/>
                <w:lang w:eastAsia="ru-RU"/>
              </w:rPr>
            </w:pPr>
          </w:p>
        </w:tc>
        <w:tc>
          <w:tcPr>
            <w:tcW w:w="1249" w:type="dxa"/>
            <w:vMerge w:val="continue"/>
            <w:tcBorders>
              <w:top w:val="single" w:color="00000A" w:sz="4" w:space="0"/>
              <w:left w:val="single" w:color="00000A" w:sz="4" w:space="0"/>
              <w:bottom w:val="single" w:color="00000A" w:sz="4" w:space="0"/>
              <w:right w:val="single" w:color="00000A" w:sz="4" w:space="0"/>
            </w:tcBorders>
          </w:tcPr>
          <w:p w14:paraId="261DB09E">
            <w:pPr>
              <w:suppressAutoHyphens/>
              <w:spacing w:after="0" w:line="240" w:lineRule="auto"/>
              <w:ind w:right="113" w:firstLine="720"/>
              <w:rPr>
                <w:rFonts w:ascii="Times New Roman" w:hAnsi="Times New Roman" w:eastAsia="Times New Roman" w:cs="Times New Roman"/>
                <w:kern w:val="1"/>
                <w:sz w:val="28"/>
                <w:szCs w:val="24"/>
                <w:lang w:eastAsia="ru-RU"/>
              </w:rPr>
            </w:pPr>
          </w:p>
        </w:tc>
        <w:tc>
          <w:tcPr>
            <w:tcW w:w="1249" w:type="dxa"/>
            <w:tcBorders>
              <w:top w:val="single" w:color="00000A" w:sz="4" w:space="0"/>
              <w:left w:val="single" w:color="00000A" w:sz="4" w:space="0"/>
              <w:bottom w:val="single" w:color="00000A" w:sz="4" w:space="0"/>
              <w:right w:val="single" w:color="00000A" w:sz="4" w:space="0"/>
            </w:tcBorders>
          </w:tcPr>
          <w:p w14:paraId="35615EC3">
            <w:pPr>
              <w:suppressAutoHyphens/>
              <w:spacing w:after="0" w:line="240" w:lineRule="auto"/>
              <w:ind w:right="113" w:firstLine="720"/>
              <w:jc w:val="both"/>
              <w:rPr>
                <w:rFonts w:ascii="Times New Roman" w:hAnsi="Times New Roman" w:eastAsia="Times New Roman" w:cs="Times New Roman"/>
                <w:kern w:val="1"/>
                <w:sz w:val="26"/>
                <w:szCs w:val="26"/>
                <w:lang w:eastAsia="ru-RU"/>
              </w:rPr>
            </w:pPr>
          </w:p>
        </w:tc>
        <w:tc>
          <w:tcPr>
            <w:tcW w:w="830" w:type="dxa"/>
            <w:tcBorders>
              <w:top w:val="single" w:color="00000A" w:sz="4" w:space="0"/>
              <w:left w:val="single" w:color="00000A" w:sz="4" w:space="0"/>
              <w:bottom w:val="single" w:color="00000A" w:sz="4" w:space="0"/>
              <w:right w:val="single" w:color="00000A" w:sz="4" w:space="0"/>
            </w:tcBorders>
          </w:tcPr>
          <w:p w14:paraId="7D9196A8">
            <w:pPr>
              <w:suppressAutoHyphens/>
              <w:spacing w:after="0" w:line="240" w:lineRule="auto"/>
              <w:ind w:right="113" w:firstLine="720"/>
              <w:jc w:val="both"/>
              <w:rPr>
                <w:rFonts w:ascii="Times New Roman" w:hAnsi="Times New Roman" w:eastAsia="Times New Roman" w:cs="Times New Roman"/>
                <w:kern w:val="1"/>
                <w:sz w:val="26"/>
                <w:szCs w:val="26"/>
                <w:lang w:eastAsia="ru-RU"/>
              </w:rPr>
            </w:pPr>
          </w:p>
        </w:tc>
      </w:tr>
      <w:tr w14:paraId="45B2B938">
        <w:tblPrEx>
          <w:tblCellMar>
            <w:top w:w="0" w:type="dxa"/>
            <w:left w:w="113" w:type="dxa"/>
            <w:bottom w:w="0" w:type="dxa"/>
            <w:right w:w="108" w:type="dxa"/>
          </w:tblCellMar>
        </w:tblPrEx>
        <w:trPr>
          <w:cantSplit/>
          <w:trHeight w:val="279" w:hRule="atLeast"/>
        </w:trPr>
        <w:tc>
          <w:tcPr>
            <w:tcW w:w="478" w:type="dxa"/>
            <w:vMerge w:val="continue"/>
            <w:tcBorders>
              <w:top w:val="single" w:color="00000A" w:sz="4" w:space="0"/>
              <w:left w:val="single" w:color="00000A" w:sz="4" w:space="0"/>
              <w:bottom w:val="single" w:color="00000A" w:sz="4" w:space="0"/>
              <w:right w:val="single" w:color="00000A" w:sz="4" w:space="0"/>
            </w:tcBorders>
          </w:tcPr>
          <w:p w14:paraId="001C3F0C">
            <w:pPr>
              <w:suppressAutoHyphens/>
              <w:spacing w:after="0" w:line="240" w:lineRule="auto"/>
              <w:ind w:right="113" w:firstLine="720"/>
              <w:jc w:val="both"/>
              <w:rPr>
                <w:rFonts w:ascii="Times New Roman" w:hAnsi="Times New Roman" w:eastAsia="Times New Roman" w:cs="Times New Roman"/>
                <w:kern w:val="1"/>
                <w:sz w:val="28"/>
                <w:szCs w:val="24"/>
                <w:lang w:eastAsia="ru-RU"/>
              </w:rPr>
            </w:pPr>
          </w:p>
        </w:tc>
        <w:tc>
          <w:tcPr>
            <w:tcW w:w="734" w:type="dxa"/>
            <w:vMerge w:val="continue"/>
            <w:tcBorders>
              <w:top w:val="single" w:color="00000A" w:sz="4" w:space="0"/>
              <w:left w:val="single" w:color="00000A" w:sz="4" w:space="0"/>
              <w:bottom w:val="single" w:color="00000A" w:sz="4" w:space="0"/>
              <w:right w:val="single" w:color="00000A" w:sz="4" w:space="0"/>
            </w:tcBorders>
          </w:tcPr>
          <w:p w14:paraId="0AE77508">
            <w:pPr>
              <w:suppressAutoHyphens/>
              <w:spacing w:after="0" w:line="240" w:lineRule="auto"/>
              <w:ind w:right="113" w:firstLine="720"/>
              <w:jc w:val="both"/>
              <w:rPr>
                <w:rFonts w:ascii="Times New Roman" w:hAnsi="Times New Roman" w:eastAsia="Times New Roman" w:cs="Times New Roman"/>
                <w:kern w:val="1"/>
                <w:sz w:val="28"/>
                <w:szCs w:val="24"/>
                <w:lang w:eastAsia="ru-RU"/>
              </w:rPr>
            </w:pPr>
          </w:p>
        </w:tc>
        <w:tc>
          <w:tcPr>
            <w:tcW w:w="2087" w:type="dxa"/>
            <w:vMerge w:val="restart"/>
            <w:tcBorders>
              <w:top w:val="single" w:color="00000A" w:sz="4" w:space="0"/>
              <w:left w:val="single" w:color="00000A" w:sz="4" w:space="0"/>
              <w:bottom w:val="single" w:color="00000A" w:sz="4" w:space="0"/>
              <w:right w:val="single" w:color="00000A" w:sz="4" w:space="0"/>
            </w:tcBorders>
          </w:tcPr>
          <w:p w14:paraId="08907028">
            <w:pPr>
              <w:suppressAutoHyphens/>
              <w:spacing w:after="0" w:line="240" w:lineRule="auto"/>
              <w:ind w:right="113" w:firstLine="720"/>
              <w:jc w:val="both"/>
              <w:rPr>
                <w:rFonts w:ascii="Times New Roman" w:hAnsi="Times New Roman" w:eastAsia="Times New Roman" w:cs="Times New Roman"/>
                <w:kern w:val="1"/>
                <w:sz w:val="28"/>
                <w:szCs w:val="24"/>
                <w:lang w:eastAsia="ru-RU"/>
              </w:rPr>
            </w:pPr>
          </w:p>
        </w:tc>
        <w:tc>
          <w:tcPr>
            <w:tcW w:w="3009" w:type="dxa"/>
            <w:vMerge w:val="continue"/>
            <w:tcBorders>
              <w:top w:val="single" w:color="00000A" w:sz="4" w:space="0"/>
              <w:left w:val="single" w:color="00000A" w:sz="4" w:space="0"/>
              <w:bottom w:val="single" w:color="00000A" w:sz="4" w:space="0"/>
              <w:right w:val="single" w:color="00000A" w:sz="4" w:space="0"/>
            </w:tcBorders>
          </w:tcPr>
          <w:p w14:paraId="08AFB16D">
            <w:pPr>
              <w:suppressAutoHyphens/>
              <w:spacing w:after="0" w:line="240" w:lineRule="auto"/>
              <w:ind w:right="113" w:firstLine="720"/>
              <w:jc w:val="both"/>
              <w:rPr>
                <w:rFonts w:ascii="Times New Roman" w:hAnsi="Times New Roman" w:eastAsia="Times New Roman" w:cs="Times New Roman"/>
                <w:kern w:val="1"/>
                <w:sz w:val="28"/>
                <w:szCs w:val="24"/>
                <w:lang w:eastAsia="ru-RU"/>
              </w:rPr>
            </w:pPr>
          </w:p>
        </w:tc>
        <w:tc>
          <w:tcPr>
            <w:tcW w:w="1874" w:type="dxa"/>
            <w:vMerge w:val="restart"/>
            <w:tcBorders>
              <w:top w:val="single" w:color="00000A" w:sz="4" w:space="0"/>
              <w:left w:val="single" w:color="00000A" w:sz="4" w:space="0"/>
              <w:bottom w:val="single" w:color="00000A" w:sz="4" w:space="0"/>
              <w:right w:val="single" w:color="00000A" w:sz="4" w:space="0"/>
            </w:tcBorders>
          </w:tcPr>
          <w:p w14:paraId="43B0C11A">
            <w:pPr>
              <w:suppressAutoHyphens/>
              <w:spacing w:after="0" w:line="240" w:lineRule="auto"/>
              <w:ind w:right="113" w:firstLine="720"/>
              <w:jc w:val="both"/>
              <w:rPr>
                <w:rFonts w:ascii="Times New Roman" w:hAnsi="Times New Roman" w:eastAsia="Times New Roman" w:cs="Times New Roman"/>
                <w:kern w:val="1"/>
                <w:sz w:val="28"/>
                <w:szCs w:val="24"/>
                <w:lang w:eastAsia="ru-RU"/>
              </w:rPr>
            </w:pPr>
          </w:p>
        </w:tc>
        <w:tc>
          <w:tcPr>
            <w:tcW w:w="2193" w:type="dxa"/>
            <w:vMerge w:val="continue"/>
            <w:tcBorders>
              <w:top w:val="single" w:color="00000A" w:sz="4" w:space="0"/>
              <w:left w:val="single" w:color="00000A" w:sz="4" w:space="0"/>
              <w:bottom w:val="single" w:color="00000A" w:sz="4" w:space="0"/>
              <w:right w:val="single" w:color="00000A" w:sz="4" w:space="0"/>
            </w:tcBorders>
          </w:tcPr>
          <w:p w14:paraId="46447DED">
            <w:pPr>
              <w:suppressAutoHyphens/>
              <w:spacing w:after="0" w:line="240" w:lineRule="auto"/>
              <w:ind w:right="113" w:firstLine="720"/>
              <w:rPr>
                <w:rFonts w:ascii="Times New Roman" w:hAnsi="Times New Roman" w:eastAsia="Times New Roman" w:cs="Times New Roman"/>
                <w:kern w:val="1"/>
                <w:sz w:val="28"/>
                <w:szCs w:val="24"/>
                <w:lang w:eastAsia="ru-RU"/>
              </w:rPr>
            </w:pPr>
          </w:p>
        </w:tc>
        <w:tc>
          <w:tcPr>
            <w:tcW w:w="1527" w:type="dxa"/>
            <w:vMerge w:val="continue"/>
            <w:tcBorders>
              <w:top w:val="single" w:color="00000A" w:sz="4" w:space="0"/>
              <w:left w:val="single" w:color="00000A" w:sz="4" w:space="0"/>
              <w:bottom w:val="single" w:color="00000A" w:sz="4" w:space="0"/>
              <w:right w:val="single" w:color="00000A" w:sz="4" w:space="0"/>
            </w:tcBorders>
          </w:tcPr>
          <w:p w14:paraId="4A065045">
            <w:pPr>
              <w:suppressAutoHyphens/>
              <w:spacing w:after="0" w:line="240" w:lineRule="auto"/>
              <w:ind w:right="113" w:firstLine="720"/>
              <w:rPr>
                <w:rFonts w:ascii="Times New Roman" w:hAnsi="Times New Roman" w:eastAsia="Times New Roman" w:cs="Times New Roman"/>
                <w:kern w:val="1"/>
                <w:sz w:val="28"/>
                <w:szCs w:val="24"/>
                <w:lang w:eastAsia="ru-RU"/>
              </w:rPr>
            </w:pPr>
          </w:p>
        </w:tc>
        <w:tc>
          <w:tcPr>
            <w:tcW w:w="1249" w:type="dxa"/>
            <w:vMerge w:val="restart"/>
            <w:tcBorders>
              <w:top w:val="single" w:color="00000A" w:sz="4" w:space="0"/>
              <w:left w:val="single" w:color="00000A" w:sz="4" w:space="0"/>
              <w:bottom w:val="single" w:color="00000A" w:sz="4" w:space="0"/>
              <w:right w:val="single" w:color="00000A" w:sz="4" w:space="0"/>
            </w:tcBorders>
          </w:tcPr>
          <w:p w14:paraId="700B2E24">
            <w:pPr>
              <w:suppressAutoHyphens/>
              <w:spacing w:after="0" w:line="240" w:lineRule="auto"/>
              <w:ind w:right="113" w:firstLine="720"/>
              <w:rPr>
                <w:rFonts w:ascii="Times New Roman" w:hAnsi="Times New Roman" w:eastAsia="Times New Roman" w:cs="Times New Roman"/>
                <w:kern w:val="1"/>
                <w:sz w:val="28"/>
                <w:szCs w:val="24"/>
                <w:lang w:eastAsia="ru-RU"/>
              </w:rPr>
            </w:pPr>
          </w:p>
        </w:tc>
        <w:tc>
          <w:tcPr>
            <w:tcW w:w="1249" w:type="dxa"/>
            <w:tcBorders>
              <w:top w:val="single" w:color="00000A" w:sz="4" w:space="0"/>
              <w:left w:val="single" w:color="00000A" w:sz="4" w:space="0"/>
              <w:bottom w:val="single" w:color="00000A" w:sz="4" w:space="0"/>
              <w:right w:val="single" w:color="00000A" w:sz="4" w:space="0"/>
            </w:tcBorders>
          </w:tcPr>
          <w:p w14:paraId="7CB58932">
            <w:pPr>
              <w:suppressAutoHyphens/>
              <w:spacing w:after="0" w:line="240" w:lineRule="auto"/>
              <w:ind w:right="113" w:firstLine="720"/>
              <w:jc w:val="both"/>
              <w:rPr>
                <w:rFonts w:ascii="Times New Roman" w:hAnsi="Times New Roman" w:eastAsia="Times New Roman" w:cs="Times New Roman"/>
                <w:kern w:val="1"/>
                <w:sz w:val="26"/>
                <w:szCs w:val="26"/>
                <w:lang w:eastAsia="ru-RU"/>
              </w:rPr>
            </w:pPr>
          </w:p>
        </w:tc>
        <w:tc>
          <w:tcPr>
            <w:tcW w:w="830" w:type="dxa"/>
            <w:tcBorders>
              <w:top w:val="single" w:color="00000A" w:sz="4" w:space="0"/>
              <w:left w:val="single" w:color="00000A" w:sz="4" w:space="0"/>
              <w:bottom w:val="single" w:color="00000A" w:sz="4" w:space="0"/>
              <w:right w:val="single" w:color="00000A" w:sz="4" w:space="0"/>
            </w:tcBorders>
          </w:tcPr>
          <w:p w14:paraId="522B866A">
            <w:pPr>
              <w:suppressAutoHyphens/>
              <w:spacing w:after="0" w:line="240" w:lineRule="auto"/>
              <w:ind w:right="113" w:firstLine="720"/>
              <w:jc w:val="both"/>
              <w:rPr>
                <w:rFonts w:ascii="Times New Roman" w:hAnsi="Times New Roman" w:eastAsia="Times New Roman" w:cs="Times New Roman"/>
                <w:kern w:val="1"/>
                <w:sz w:val="26"/>
                <w:szCs w:val="26"/>
                <w:lang w:eastAsia="ru-RU"/>
              </w:rPr>
            </w:pPr>
          </w:p>
        </w:tc>
      </w:tr>
      <w:tr w14:paraId="2DEBAA1E">
        <w:tblPrEx>
          <w:tblCellMar>
            <w:top w:w="0" w:type="dxa"/>
            <w:left w:w="113" w:type="dxa"/>
            <w:bottom w:w="0" w:type="dxa"/>
            <w:right w:w="108" w:type="dxa"/>
          </w:tblCellMar>
        </w:tblPrEx>
        <w:trPr>
          <w:cantSplit/>
          <w:trHeight w:val="279" w:hRule="atLeast"/>
        </w:trPr>
        <w:tc>
          <w:tcPr>
            <w:tcW w:w="478" w:type="dxa"/>
            <w:vMerge w:val="continue"/>
            <w:tcBorders>
              <w:top w:val="single" w:color="00000A" w:sz="4" w:space="0"/>
              <w:left w:val="single" w:color="00000A" w:sz="4" w:space="0"/>
              <w:bottom w:val="single" w:color="00000A" w:sz="4" w:space="0"/>
              <w:right w:val="single" w:color="00000A" w:sz="4" w:space="0"/>
            </w:tcBorders>
          </w:tcPr>
          <w:p w14:paraId="25D189AD">
            <w:pPr>
              <w:suppressAutoHyphens/>
              <w:spacing w:after="0" w:line="240" w:lineRule="auto"/>
              <w:ind w:right="113" w:firstLine="720"/>
              <w:jc w:val="both"/>
              <w:rPr>
                <w:rFonts w:ascii="Times New Roman" w:hAnsi="Times New Roman" w:eastAsia="Times New Roman" w:cs="Times New Roman"/>
                <w:kern w:val="1"/>
                <w:sz w:val="28"/>
                <w:szCs w:val="24"/>
                <w:lang w:eastAsia="ru-RU"/>
              </w:rPr>
            </w:pPr>
          </w:p>
        </w:tc>
        <w:tc>
          <w:tcPr>
            <w:tcW w:w="734" w:type="dxa"/>
            <w:vMerge w:val="continue"/>
            <w:tcBorders>
              <w:top w:val="single" w:color="00000A" w:sz="4" w:space="0"/>
              <w:left w:val="single" w:color="00000A" w:sz="4" w:space="0"/>
              <w:bottom w:val="single" w:color="00000A" w:sz="4" w:space="0"/>
              <w:right w:val="single" w:color="00000A" w:sz="4" w:space="0"/>
            </w:tcBorders>
          </w:tcPr>
          <w:p w14:paraId="2ED91406">
            <w:pPr>
              <w:suppressAutoHyphens/>
              <w:spacing w:after="0" w:line="240" w:lineRule="auto"/>
              <w:ind w:right="113" w:firstLine="720"/>
              <w:jc w:val="both"/>
              <w:rPr>
                <w:rFonts w:ascii="Times New Roman" w:hAnsi="Times New Roman" w:eastAsia="Times New Roman" w:cs="Times New Roman"/>
                <w:kern w:val="1"/>
                <w:sz w:val="28"/>
                <w:szCs w:val="24"/>
                <w:lang w:eastAsia="ru-RU"/>
              </w:rPr>
            </w:pPr>
          </w:p>
        </w:tc>
        <w:tc>
          <w:tcPr>
            <w:tcW w:w="2087" w:type="dxa"/>
            <w:vMerge w:val="continue"/>
            <w:tcBorders>
              <w:top w:val="single" w:color="00000A" w:sz="4" w:space="0"/>
              <w:left w:val="single" w:color="00000A" w:sz="4" w:space="0"/>
              <w:bottom w:val="single" w:color="00000A" w:sz="4" w:space="0"/>
              <w:right w:val="single" w:color="00000A" w:sz="4" w:space="0"/>
            </w:tcBorders>
          </w:tcPr>
          <w:p w14:paraId="77B4BE73">
            <w:pPr>
              <w:suppressAutoHyphens/>
              <w:spacing w:after="0" w:line="240" w:lineRule="auto"/>
              <w:ind w:right="113" w:firstLine="720"/>
              <w:jc w:val="both"/>
              <w:rPr>
                <w:rFonts w:ascii="Times New Roman" w:hAnsi="Times New Roman" w:eastAsia="Times New Roman" w:cs="Times New Roman"/>
                <w:kern w:val="1"/>
                <w:sz w:val="28"/>
                <w:szCs w:val="24"/>
                <w:lang w:eastAsia="ru-RU"/>
              </w:rPr>
            </w:pPr>
          </w:p>
        </w:tc>
        <w:tc>
          <w:tcPr>
            <w:tcW w:w="3009" w:type="dxa"/>
            <w:vMerge w:val="continue"/>
            <w:tcBorders>
              <w:top w:val="single" w:color="00000A" w:sz="4" w:space="0"/>
              <w:left w:val="single" w:color="00000A" w:sz="4" w:space="0"/>
              <w:bottom w:val="single" w:color="00000A" w:sz="4" w:space="0"/>
              <w:right w:val="single" w:color="00000A" w:sz="4" w:space="0"/>
            </w:tcBorders>
          </w:tcPr>
          <w:p w14:paraId="6E875825">
            <w:pPr>
              <w:suppressAutoHyphens/>
              <w:spacing w:after="0" w:line="240" w:lineRule="auto"/>
              <w:ind w:right="113" w:firstLine="720"/>
              <w:jc w:val="both"/>
              <w:rPr>
                <w:rFonts w:ascii="Times New Roman" w:hAnsi="Times New Roman" w:eastAsia="Times New Roman" w:cs="Times New Roman"/>
                <w:kern w:val="1"/>
                <w:sz w:val="28"/>
                <w:szCs w:val="24"/>
                <w:lang w:eastAsia="ru-RU"/>
              </w:rPr>
            </w:pPr>
          </w:p>
        </w:tc>
        <w:tc>
          <w:tcPr>
            <w:tcW w:w="1874" w:type="dxa"/>
            <w:vMerge w:val="continue"/>
            <w:tcBorders>
              <w:top w:val="single" w:color="00000A" w:sz="4" w:space="0"/>
              <w:left w:val="single" w:color="00000A" w:sz="4" w:space="0"/>
              <w:bottom w:val="single" w:color="00000A" w:sz="4" w:space="0"/>
              <w:right w:val="single" w:color="00000A" w:sz="4" w:space="0"/>
            </w:tcBorders>
          </w:tcPr>
          <w:p w14:paraId="12333D0C">
            <w:pPr>
              <w:suppressAutoHyphens/>
              <w:spacing w:after="0" w:line="240" w:lineRule="auto"/>
              <w:ind w:right="113" w:firstLine="720"/>
              <w:jc w:val="both"/>
              <w:rPr>
                <w:rFonts w:ascii="Times New Roman" w:hAnsi="Times New Roman" w:eastAsia="Times New Roman" w:cs="Times New Roman"/>
                <w:kern w:val="1"/>
                <w:sz w:val="28"/>
                <w:szCs w:val="24"/>
                <w:lang w:eastAsia="ru-RU"/>
              </w:rPr>
            </w:pPr>
          </w:p>
        </w:tc>
        <w:tc>
          <w:tcPr>
            <w:tcW w:w="2193" w:type="dxa"/>
            <w:vMerge w:val="continue"/>
            <w:tcBorders>
              <w:top w:val="single" w:color="00000A" w:sz="4" w:space="0"/>
              <w:left w:val="single" w:color="00000A" w:sz="4" w:space="0"/>
              <w:bottom w:val="single" w:color="00000A" w:sz="4" w:space="0"/>
              <w:right w:val="single" w:color="00000A" w:sz="4" w:space="0"/>
            </w:tcBorders>
          </w:tcPr>
          <w:p w14:paraId="1CFDB3A4">
            <w:pPr>
              <w:suppressAutoHyphens/>
              <w:spacing w:after="0" w:line="240" w:lineRule="auto"/>
              <w:ind w:right="113" w:firstLine="720"/>
              <w:rPr>
                <w:rFonts w:ascii="Times New Roman" w:hAnsi="Times New Roman" w:eastAsia="Times New Roman" w:cs="Times New Roman"/>
                <w:kern w:val="1"/>
                <w:sz w:val="28"/>
                <w:szCs w:val="24"/>
                <w:lang w:eastAsia="ru-RU"/>
              </w:rPr>
            </w:pPr>
          </w:p>
        </w:tc>
        <w:tc>
          <w:tcPr>
            <w:tcW w:w="1527" w:type="dxa"/>
            <w:vMerge w:val="continue"/>
            <w:tcBorders>
              <w:top w:val="single" w:color="00000A" w:sz="4" w:space="0"/>
              <w:left w:val="single" w:color="00000A" w:sz="4" w:space="0"/>
              <w:bottom w:val="single" w:color="00000A" w:sz="4" w:space="0"/>
              <w:right w:val="single" w:color="00000A" w:sz="4" w:space="0"/>
            </w:tcBorders>
          </w:tcPr>
          <w:p w14:paraId="6AA0DE4A">
            <w:pPr>
              <w:suppressAutoHyphens/>
              <w:spacing w:after="0" w:line="240" w:lineRule="auto"/>
              <w:ind w:right="113" w:firstLine="720"/>
              <w:rPr>
                <w:rFonts w:ascii="Times New Roman" w:hAnsi="Times New Roman" w:eastAsia="Times New Roman" w:cs="Times New Roman"/>
                <w:kern w:val="1"/>
                <w:sz w:val="28"/>
                <w:szCs w:val="24"/>
                <w:lang w:eastAsia="ru-RU"/>
              </w:rPr>
            </w:pPr>
          </w:p>
        </w:tc>
        <w:tc>
          <w:tcPr>
            <w:tcW w:w="1249" w:type="dxa"/>
            <w:vMerge w:val="continue"/>
            <w:tcBorders>
              <w:top w:val="single" w:color="00000A" w:sz="4" w:space="0"/>
              <w:left w:val="single" w:color="00000A" w:sz="4" w:space="0"/>
              <w:bottom w:val="single" w:color="00000A" w:sz="4" w:space="0"/>
              <w:right w:val="single" w:color="00000A" w:sz="4" w:space="0"/>
            </w:tcBorders>
          </w:tcPr>
          <w:p w14:paraId="21E87C36">
            <w:pPr>
              <w:suppressAutoHyphens/>
              <w:spacing w:after="0" w:line="240" w:lineRule="auto"/>
              <w:ind w:right="113" w:firstLine="720"/>
              <w:rPr>
                <w:rFonts w:ascii="Times New Roman" w:hAnsi="Times New Roman" w:eastAsia="Times New Roman" w:cs="Times New Roman"/>
                <w:kern w:val="1"/>
                <w:sz w:val="28"/>
                <w:szCs w:val="24"/>
                <w:lang w:eastAsia="ru-RU"/>
              </w:rPr>
            </w:pPr>
          </w:p>
        </w:tc>
        <w:tc>
          <w:tcPr>
            <w:tcW w:w="1249" w:type="dxa"/>
            <w:tcBorders>
              <w:top w:val="single" w:color="00000A" w:sz="4" w:space="0"/>
              <w:left w:val="single" w:color="00000A" w:sz="4" w:space="0"/>
              <w:bottom w:val="single" w:color="00000A" w:sz="4" w:space="0"/>
              <w:right w:val="single" w:color="00000A" w:sz="4" w:space="0"/>
            </w:tcBorders>
          </w:tcPr>
          <w:p w14:paraId="560C074A">
            <w:pPr>
              <w:suppressAutoHyphens/>
              <w:spacing w:after="0" w:line="240" w:lineRule="auto"/>
              <w:ind w:right="113" w:firstLine="720"/>
              <w:jc w:val="both"/>
              <w:rPr>
                <w:rFonts w:ascii="Times New Roman" w:hAnsi="Times New Roman" w:eastAsia="Times New Roman" w:cs="Times New Roman"/>
                <w:kern w:val="1"/>
                <w:sz w:val="26"/>
                <w:szCs w:val="26"/>
                <w:lang w:eastAsia="ru-RU"/>
              </w:rPr>
            </w:pPr>
          </w:p>
        </w:tc>
        <w:tc>
          <w:tcPr>
            <w:tcW w:w="830" w:type="dxa"/>
            <w:tcBorders>
              <w:top w:val="single" w:color="00000A" w:sz="4" w:space="0"/>
              <w:left w:val="single" w:color="00000A" w:sz="4" w:space="0"/>
              <w:bottom w:val="single" w:color="00000A" w:sz="4" w:space="0"/>
              <w:right w:val="single" w:color="00000A" w:sz="4" w:space="0"/>
            </w:tcBorders>
          </w:tcPr>
          <w:p w14:paraId="10EBB812">
            <w:pPr>
              <w:suppressAutoHyphens/>
              <w:spacing w:after="0" w:line="240" w:lineRule="auto"/>
              <w:ind w:right="113" w:firstLine="720"/>
              <w:jc w:val="both"/>
              <w:rPr>
                <w:rFonts w:ascii="Times New Roman" w:hAnsi="Times New Roman" w:eastAsia="Times New Roman" w:cs="Times New Roman"/>
                <w:kern w:val="1"/>
                <w:sz w:val="26"/>
                <w:szCs w:val="26"/>
                <w:lang w:eastAsia="ru-RU"/>
              </w:rPr>
            </w:pPr>
          </w:p>
        </w:tc>
      </w:tr>
      <w:tr w14:paraId="7D1DC205">
        <w:tblPrEx>
          <w:tblCellMar>
            <w:top w:w="0" w:type="dxa"/>
            <w:left w:w="113" w:type="dxa"/>
            <w:bottom w:w="0" w:type="dxa"/>
            <w:right w:w="108" w:type="dxa"/>
          </w:tblCellMar>
        </w:tblPrEx>
        <w:trPr>
          <w:cantSplit/>
          <w:trHeight w:val="279" w:hRule="atLeast"/>
        </w:trPr>
        <w:tc>
          <w:tcPr>
            <w:tcW w:w="478" w:type="dxa"/>
            <w:vMerge w:val="restart"/>
            <w:tcBorders>
              <w:top w:val="single" w:color="00000A" w:sz="4" w:space="0"/>
              <w:left w:val="single" w:color="00000A" w:sz="4" w:space="0"/>
              <w:bottom w:val="single" w:color="00000A" w:sz="4" w:space="0"/>
              <w:right w:val="single" w:color="00000A" w:sz="4" w:space="0"/>
            </w:tcBorders>
          </w:tcPr>
          <w:p w14:paraId="493E2E8C">
            <w:pPr>
              <w:suppressAutoHyphens/>
              <w:spacing w:after="0" w:line="240" w:lineRule="auto"/>
              <w:ind w:right="113" w:firstLine="720"/>
              <w:jc w:val="both"/>
              <w:rPr>
                <w:rFonts w:ascii="Times New Roman" w:hAnsi="Times New Roman" w:eastAsia="Times New Roman" w:cs="Times New Roman"/>
                <w:kern w:val="1"/>
                <w:sz w:val="28"/>
                <w:szCs w:val="24"/>
                <w:lang w:eastAsia="ru-RU"/>
              </w:rPr>
            </w:pPr>
            <w:r>
              <w:rPr>
                <w:rFonts w:ascii="Times New Roman" w:hAnsi="Times New Roman" w:eastAsia="Times New Roman" w:cs="Times New Roman"/>
                <w:kern w:val="1"/>
                <w:sz w:val="28"/>
                <w:szCs w:val="24"/>
                <w:lang w:eastAsia="ru-RU"/>
              </w:rPr>
              <w:t>2</w:t>
            </w:r>
          </w:p>
        </w:tc>
        <w:tc>
          <w:tcPr>
            <w:tcW w:w="734" w:type="dxa"/>
            <w:vMerge w:val="restart"/>
            <w:tcBorders>
              <w:top w:val="single" w:color="00000A" w:sz="4" w:space="0"/>
              <w:left w:val="single" w:color="00000A" w:sz="4" w:space="0"/>
              <w:bottom w:val="single" w:color="00000A" w:sz="4" w:space="0"/>
              <w:right w:val="single" w:color="00000A" w:sz="4" w:space="0"/>
            </w:tcBorders>
          </w:tcPr>
          <w:p w14:paraId="56F3134B">
            <w:pPr>
              <w:suppressAutoHyphens/>
              <w:spacing w:after="0" w:line="240" w:lineRule="auto"/>
              <w:ind w:right="113" w:firstLine="720"/>
              <w:jc w:val="both"/>
              <w:rPr>
                <w:rFonts w:ascii="Times New Roman" w:hAnsi="Times New Roman" w:eastAsia="Times New Roman" w:cs="Times New Roman"/>
                <w:kern w:val="1"/>
                <w:sz w:val="28"/>
                <w:szCs w:val="24"/>
                <w:lang w:eastAsia="ru-RU"/>
              </w:rPr>
            </w:pPr>
          </w:p>
        </w:tc>
        <w:tc>
          <w:tcPr>
            <w:tcW w:w="2087" w:type="dxa"/>
            <w:vMerge w:val="restart"/>
            <w:tcBorders>
              <w:top w:val="single" w:color="00000A" w:sz="4" w:space="0"/>
              <w:left w:val="single" w:color="00000A" w:sz="4" w:space="0"/>
              <w:bottom w:val="single" w:color="00000A" w:sz="4" w:space="0"/>
              <w:right w:val="single" w:color="00000A" w:sz="4" w:space="0"/>
            </w:tcBorders>
          </w:tcPr>
          <w:p w14:paraId="27C44526">
            <w:pPr>
              <w:suppressAutoHyphens/>
              <w:spacing w:after="0" w:line="240" w:lineRule="auto"/>
              <w:ind w:right="113" w:firstLine="720"/>
              <w:jc w:val="both"/>
              <w:rPr>
                <w:rFonts w:ascii="Times New Roman" w:hAnsi="Times New Roman" w:eastAsia="Times New Roman" w:cs="Times New Roman"/>
                <w:kern w:val="1"/>
                <w:sz w:val="28"/>
                <w:szCs w:val="24"/>
                <w:lang w:eastAsia="ru-RU"/>
              </w:rPr>
            </w:pPr>
          </w:p>
        </w:tc>
        <w:tc>
          <w:tcPr>
            <w:tcW w:w="3009" w:type="dxa"/>
            <w:vMerge w:val="restart"/>
            <w:tcBorders>
              <w:top w:val="single" w:color="00000A" w:sz="4" w:space="0"/>
              <w:left w:val="single" w:color="00000A" w:sz="4" w:space="0"/>
              <w:bottom w:val="single" w:color="00000A" w:sz="4" w:space="0"/>
              <w:right w:val="single" w:color="00000A" w:sz="4" w:space="0"/>
            </w:tcBorders>
          </w:tcPr>
          <w:p w14:paraId="43266937">
            <w:pPr>
              <w:suppressAutoHyphens/>
              <w:spacing w:after="0" w:line="240" w:lineRule="auto"/>
              <w:ind w:right="113" w:firstLine="720"/>
              <w:jc w:val="both"/>
              <w:rPr>
                <w:rFonts w:ascii="Times New Roman" w:hAnsi="Times New Roman" w:eastAsia="Times New Roman" w:cs="Times New Roman"/>
                <w:kern w:val="1"/>
                <w:sz w:val="28"/>
                <w:szCs w:val="24"/>
                <w:lang w:eastAsia="ru-RU"/>
              </w:rPr>
            </w:pPr>
          </w:p>
        </w:tc>
        <w:tc>
          <w:tcPr>
            <w:tcW w:w="1874" w:type="dxa"/>
            <w:vMerge w:val="restart"/>
            <w:tcBorders>
              <w:top w:val="single" w:color="00000A" w:sz="4" w:space="0"/>
              <w:left w:val="single" w:color="00000A" w:sz="4" w:space="0"/>
              <w:bottom w:val="single" w:color="00000A" w:sz="4" w:space="0"/>
              <w:right w:val="single" w:color="00000A" w:sz="4" w:space="0"/>
            </w:tcBorders>
          </w:tcPr>
          <w:p w14:paraId="30082167">
            <w:pPr>
              <w:suppressAutoHyphens/>
              <w:spacing w:after="0" w:line="240" w:lineRule="auto"/>
              <w:ind w:right="113" w:firstLine="720"/>
              <w:jc w:val="both"/>
              <w:rPr>
                <w:rFonts w:ascii="Times New Roman" w:hAnsi="Times New Roman" w:eastAsia="Times New Roman" w:cs="Times New Roman"/>
                <w:kern w:val="1"/>
                <w:sz w:val="28"/>
                <w:szCs w:val="24"/>
                <w:lang w:eastAsia="ru-RU"/>
              </w:rPr>
            </w:pPr>
          </w:p>
        </w:tc>
        <w:tc>
          <w:tcPr>
            <w:tcW w:w="2193" w:type="dxa"/>
            <w:vMerge w:val="restart"/>
            <w:tcBorders>
              <w:top w:val="single" w:color="00000A" w:sz="4" w:space="0"/>
              <w:left w:val="single" w:color="00000A" w:sz="4" w:space="0"/>
              <w:bottom w:val="single" w:color="00000A" w:sz="4" w:space="0"/>
              <w:right w:val="single" w:color="00000A" w:sz="4" w:space="0"/>
            </w:tcBorders>
          </w:tcPr>
          <w:p w14:paraId="20CEE303">
            <w:pPr>
              <w:suppressAutoHyphens/>
              <w:spacing w:after="0" w:line="240" w:lineRule="auto"/>
              <w:ind w:right="113" w:firstLine="720"/>
              <w:rPr>
                <w:rFonts w:ascii="Times New Roman" w:hAnsi="Times New Roman" w:eastAsia="Times New Roman" w:cs="Times New Roman"/>
                <w:kern w:val="1"/>
                <w:sz w:val="28"/>
                <w:szCs w:val="24"/>
                <w:lang w:eastAsia="ru-RU"/>
              </w:rPr>
            </w:pPr>
          </w:p>
        </w:tc>
        <w:tc>
          <w:tcPr>
            <w:tcW w:w="1527" w:type="dxa"/>
            <w:vMerge w:val="restart"/>
            <w:tcBorders>
              <w:top w:val="single" w:color="00000A" w:sz="4" w:space="0"/>
              <w:left w:val="single" w:color="00000A" w:sz="4" w:space="0"/>
              <w:bottom w:val="single" w:color="00000A" w:sz="4" w:space="0"/>
              <w:right w:val="single" w:color="00000A" w:sz="4" w:space="0"/>
            </w:tcBorders>
          </w:tcPr>
          <w:p w14:paraId="5AE3C1C7">
            <w:pPr>
              <w:suppressAutoHyphens/>
              <w:spacing w:after="0" w:line="240" w:lineRule="auto"/>
              <w:ind w:right="113" w:firstLine="720"/>
              <w:rPr>
                <w:rFonts w:ascii="Times New Roman" w:hAnsi="Times New Roman" w:eastAsia="Times New Roman" w:cs="Times New Roman"/>
                <w:kern w:val="1"/>
                <w:sz w:val="28"/>
                <w:szCs w:val="24"/>
                <w:lang w:eastAsia="ru-RU"/>
              </w:rPr>
            </w:pPr>
          </w:p>
        </w:tc>
        <w:tc>
          <w:tcPr>
            <w:tcW w:w="1249" w:type="dxa"/>
            <w:vMerge w:val="restart"/>
            <w:tcBorders>
              <w:top w:val="single" w:color="00000A" w:sz="4" w:space="0"/>
              <w:left w:val="single" w:color="00000A" w:sz="4" w:space="0"/>
              <w:bottom w:val="single" w:color="00000A" w:sz="4" w:space="0"/>
              <w:right w:val="single" w:color="00000A" w:sz="4" w:space="0"/>
            </w:tcBorders>
          </w:tcPr>
          <w:p w14:paraId="3199DDE0">
            <w:pPr>
              <w:suppressAutoHyphens/>
              <w:spacing w:after="0" w:line="240" w:lineRule="auto"/>
              <w:ind w:right="113" w:firstLine="720"/>
              <w:rPr>
                <w:rFonts w:ascii="Times New Roman" w:hAnsi="Times New Roman" w:eastAsia="Times New Roman" w:cs="Times New Roman"/>
                <w:kern w:val="1"/>
                <w:sz w:val="28"/>
                <w:szCs w:val="24"/>
                <w:lang w:eastAsia="ru-RU"/>
              </w:rPr>
            </w:pPr>
          </w:p>
        </w:tc>
        <w:tc>
          <w:tcPr>
            <w:tcW w:w="1249" w:type="dxa"/>
            <w:tcBorders>
              <w:top w:val="single" w:color="00000A" w:sz="4" w:space="0"/>
              <w:left w:val="single" w:color="00000A" w:sz="4" w:space="0"/>
              <w:bottom w:val="single" w:color="00000A" w:sz="4" w:space="0"/>
              <w:right w:val="single" w:color="00000A" w:sz="4" w:space="0"/>
            </w:tcBorders>
          </w:tcPr>
          <w:p w14:paraId="0F8EC607">
            <w:pPr>
              <w:suppressAutoHyphens/>
              <w:spacing w:after="0" w:line="240" w:lineRule="auto"/>
              <w:ind w:right="113" w:firstLine="720"/>
              <w:jc w:val="both"/>
              <w:rPr>
                <w:rFonts w:ascii="Times New Roman" w:hAnsi="Times New Roman" w:eastAsia="Times New Roman" w:cs="Times New Roman"/>
                <w:kern w:val="1"/>
                <w:sz w:val="26"/>
                <w:szCs w:val="26"/>
                <w:lang w:eastAsia="ru-RU"/>
              </w:rPr>
            </w:pPr>
          </w:p>
        </w:tc>
        <w:tc>
          <w:tcPr>
            <w:tcW w:w="830" w:type="dxa"/>
            <w:tcBorders>
              <w:top w:val="single" w:color="00000A" w:sz="4" w:space="0"/>
              <w:left w:val="single" w:color="00000A" w:sz="4" w:space="0"/>
              <w:bottom w:val="single" w:color="00000A" w:sz="4" w:space="0"/>
              <w:right w:val="single" w:color="00000A" w:sz="4" w:space="0"/>
            </w:tcBorders>
          </w:tcPr>
          <w:p w14:paraId="531195D1">
            <w:pPr>
              <w:suppressAutoHyphens/>
              <w:spacing w:after="0" w:line="240" w:lineRule="auto"/>
              <w:ind w:right="113" w:firstLine="720"/>
              <w:jc w:val="both"/>
              <w:rPr>
                <w:rFonts w:ascii="Times New Roman" w:hAnsi="Times New Roman" w:eastAsia="Times New Roman" w:cs="Times New Roman"/>
                <w:kern w:val="1"/>
                <w:sz w:val="26"/>
                <w:szCs w:val="26"/>
                <w:lang w:eastAsia="ru-RU"/>
              </w:rPr>
            </w:pPr>
          </w:p>
        </w:tc>
      </w:tr>
      <w:tr w14:paraId="23CABD36">
        <w:tblPrEx>
          <w:tblCellMar>
            <w:top w:w="0" w:type="dxa"/>
            <w:left w:w="113" w:type="dxa"/>
            <w:bottom w:w="0" w:type="dxa"/>
            <w:right w:w="108" w:type="dxa"/>
          </w:tblCellMar>
        </w:tblPrEx>
        <w:trPr>
          <w:cantSplit/>
          <w:trHeight w:val="279" w:hRule="atLeast"/>
        </w:trPr>
        <w:tc>
          <w:tcPr>
            <w:tcW w:w="478" w:type="dxa"/>
            <w:vMerge w:val="continue"/>
            <w:tcBorders>
              <w:top w:val="single" w:color="00000A" w:sz="4" w:space="0"/>
              <w:left w:val="single" w:color="00000A" w:sz="4" w:space="0"/>
              <w:bottom w:val="single" w:color="00000A" w:sz="4" w:space="0"/>
              <w:right w:val="single" w:color="00000A" w:sz="4" w:space="0"/>
            </w:tcBorders>
          </w:tcPr>
          <w:p w14:paraId="450A61A6">
            <w:pPr>
              <w:suppressAutoHyphens/>
              <w:spacing w:after="0" w:line="240" w:lineRule="auto"/>
              <w:ind w:right="113" w:firstLine="720"/>
              <w:jc w:val="both"/>
              <w:rPr>
                <w:rFonts w:ascii="Times New Roman" w:hAnsi="Times New Roman" w:eastAsia="Times New Roman" w:cs="Times New Roman"/>
                <w:kern w:val="1"/>
                <w:sz w:val="28"/>
                <w:szCs w:val="24"/>
                <w:lang w:eastAsia="ru-RU"/>
              </w:rPr>
            </w:pPr>
          </w:p>
        </w:tc>
        <w:tc>
          <w:tcPr>
            <w:tcW w:w="734" w:type="dxa"/>
            <w:vMerge w:val="continue"/>
            <w:tcBorders>
              <w:top w:val="single" w:color="00000A" w:sz="4" w:space="0"/>
              <w:left w:val="single" w:color="00000A" w:sz="4" w:space="0"/>
              <w:bottom w:val="single" w:color="00000A" w:sz="4" w:space="0"/>
              <w:right w:val="single" w:color="00000A" w:sz="4" w:space="0"/>
            </w:tcBorders>
          </w:tcPr>
          <w:p w14:paraId="107876DE">
            <w:pPr>
              <w:suppressAutoHyphens/>
              <w:spacing w:after="0" w:line="240" w:lineRule="auto"/>
              <w:ind w:right="113" w:firstLine="720"/>
              <w:jc w:val="both"/>
              <w:rPr>
                <w:rFonts w:ascii="Times New Roman" w:hAnsi="Times New Roman" w:eastAsia="Times New Roman" w:cs="Times New Roman"/>
                <w:kern w:val="1"/>
                <w:sz w:val="28"/>
                <w:szCs w:val="24"/>
                <w:lang w:eastAsia="ru-RU"/>
              </w:rPr>
            </w:pPr>
          </w:p>
        </w:tc>
        <w:tc>
          <w:tcPr>
            <w:tcW w:w="2087" w:type="dxa"/>
            <w:vMerge w:val="continue"/>
            <w:tcBorders>
              <w:top w:val="single" w:color="00000A" w:sz="4" w:space="0"/>
              <w:left w:val="single" w:color="00000A" w:sz="4" w:space="0"/>
              <w:bottom w:val="single" w:color="00000A" w:sz="4" w:space="0"/>
              <w:right w:val="single" w:color="00000A" w:sz="4" w:space="0"/>
            </w:tcBorders>
          </w:tcPr>
          <w:p w14:paraId="2A72517A">
            <w:pPr>
              <w:suppressAutoHyphens/>
              <w:spacing w:after="0" w:line="240" w:lineRule="auto"/>
              <w:ind w:right="113" w:firstLine="720"/>
              <w:jc w:val="both"/>
              <w:rPr>
                <w:rFonts w:ascii="Times New Roman" w:hAnsi="Times New Roman" w:eastAsia="Times New Roman" w:cs="Times New Roman"/>
                <w:kern w:val="1"/>
                <w:sz w:val="28"/>
                <w:szCs w:val="24"/>
                <w:lang w:eastAsia="ru-RU"/>
              </w:rPr>
            </w:pPr>
          </w:p>
        </w:tc>
        <w:tc>
          <w:tcPr>
            <w:tcW w:w="3009" w:type="dxa"/>
            <w:vMerge w:val="continue"/>
            <w:tcBorders>
              <w:top w:val="single" w:color="00000A" w:sz="4" w:space="0"/>
              <w:left w:val="single" w:color="00000A" w:sz="4" w:space="0"/>
              <w:bottom w:val="single" w:color="00000A" w:sz="4" w:space="0"/>
              <w:right w:val="single" w:color="00000A" w:sz="4" w:space="0"/>
            </w:tcBorders>
          </w:tcPr>
          <w:p w14:paraId="4EB1EABD">
            <w:pPr>
              <w:suppressAutoHyphens/>
              <w:spacing w:after="0" w:line="240" w:lineRule="auto"/>
              <w:ind w:right="113" w:firstLine="720"/>
              <w:jc w:val="both"/>
              <w:rPr>
                <w:rFonts w:ascii="Times New Roman" w:hAnsi="Times New Roman" w:eastAsia="Times New Roman" w:cs="Times New Roman"/>
                <w:kern w:val="1"/>
                <w:sz w:val="28"/>
                <w:szCs w:val="24"/>
                <w:lang w:eastAsia="ru-RU"/>
              </w:rPr>
            </w:pPr>
          </w:p>
        </w:tc>
        <w:tc>
          <w:tcPr>
            <w:tcW w:w="1874" w:type="dxa"/>
            <w:vMerge w:val="continue"/>
            <w:tcBorders>
              <w:top w:val="single" w:color="00000A" w:sz="4" w:space="0"/>
              <w:left w:val="single" w:color="00000A" w:sz="4" w:space="0"/>
              <w:bottom w:val="single" w:color="00000A" w:sz="4" w:space="0"/>
              <w:right w:val="single" w:color="00000A" w:sz="4" w:space="0"/>
            </w:tcBorders>
          </w:tcPr>
          <w:p w14:paraId="092F7262">
            <w:pPr>
              <w:suppressAutoHyphens/>
              <w:spacing w:after="0" w:line="240" w:lineRule="auto"/>
              <w:ind w:right="113" w:firstLine="720"/>
              <w:jc w:val="both"/>
              <w:rPr>
                <w:rFonts w:ascii="Times New Roman" w:hAnsi="Times New Roman" w:eastAsia="Times New Roman" w:cs="Times New Roman"/>
                <w:kern w:val="1"/>
                <w:sz w:val="28"/>
                <w:szCs w:val="24"/>
                <w:lang w:eastAsia="ru-RU"/>
              </w:rPr>
            </w:pPr>
          </w:p>
        </w:tc>
        <w:tc>
          <w:tcPr>
            <w:tcW w:w="2193" w:type="dxa"/>
            <w:vMerge w:val="continue"/>
            <w:tcBorders>
              <w:top w:val="single" w:color="00000A" w:sz="4" w:space="0"/>
              <w:left w:val="single" w:color="00000A" w:sz="4" w:space="0"/>
              <w:bottom w:val="single" w:color="00000A" w:sz="4" w:space="0"/>
              <w:right w:val="single" w:color="00000A" w:sz="4" w:space="0"/>
            </w:tcBorders>
          </w:tcPr>
          <w:p w14:paraId="53829AE2">
            <w:pPr>
              <w:suppressAutoHyphens/>
              <w:spacing w:after="0" w:line="240" w:lineRule="auto"/>
              <w:ind w:right="113" w:firstLine="720"/>
              <w:rPr>
                <w:rFonts w:ascii="Times New Roman" w:hAnsi="Times New Roman" w:eastAsia="Times New Roman" w:cs="Times New Roman"/>
                <w:kern w:val="1"/>
                <w:sz w:val="28"/>
                <w:szCs w:val="24"/>
                <w:lang w:eastAsia="ru-RU"/>
              </w:rPr>
            </w:pPr>
          </w:p>
        </w:tc>
        <w:tc>
          <w:tcPr>
            <w:tcW w:w="1527" w:type="dxa"/>
            <w:vMerge w:val="continue"/>
            <w:tcBorders>
              <w:top w:val="single" w:color="00000A" w:sz="4" w:space="0"/>
              <w:left w:val="single" w:color="00000A" w:sz="4" w:space="0"/>
              <w:bottom w:val="single" w:color="00000A" w:sz="4" w:space="0"/>
              <w:right w:val="single" w:color="00000A" w:sz="4" w:space="0"/>
            </w:tcBorders>
          </w:tcPr>
          <w:p w14:paraId="74219D9C">
            <w:pPr>
              <w:suppressAutoHyphens/>
              <w:spacing w:after="0" w:line="240" w:lineRule="auto"/>
              <w:ind w:right="113" w:firstLine="720"/>
              <w:rPr>
                <w:rFonts w:ascii="Times New Roman" w:hAnsi="Times New Roman" w:eastAsia="Times New Roman" w:cs="Times New Roman"/>
                <w:kern w:val="1"/>
                <w:sz w:val="28"/>
                <w:szCs w:val="24"/>
                <w:lang w:eastAsia="ru-RU"/>
              </w:rPr>
            </w:pPr>
          </w:p>
        </w:tc>
        <w:tc>
          <w:tcPr>
            <w:tcW w:w="1249" w:type="dxa"/>
            <w:vMerge w:val="continue"/>
            <w:tcBorders>
              <w:top w:val="single" w:color="00000A" w:sz="4" w:space="0"/>
              <w:left w:val="single" w:color="00000A" w:sz="4" w:space="0"/>
              <w:bottom w:val="single" w:color="00000A" w:sz="4" w:space="0"/>
              <w:right w:val="single" w:color="00000A" w:sz="4" w:space="0"/>
            </w:tcBorders>
          </w:tcPr>
          <w:p w14:paraId="100DB5FC">
            <w:pPr>
              <w:suppressAutoHyphens/>
              <w:spacing w:after="0" w:line="240" w:lineRule="auto"/>
              <w:ind w:right="113" w:firstLine="720"/>
              <w:rPr>
                <w:rFonts w:ascii="Times New Roman" w:hAnsi="Times New Roman" w:eastAsia="Times New Roman" w:cs="Times New Roman"/>
                <w:kern w:val="1"/>
                <w:sz w:val="28"/>
                <w:szCs w:val="24"/>
                <w:lang w:eastAsia="ru-RU"/>
              </w:rPr>
            </w:pPr>
          </w:p>
        </w:tc>
        <w:tc>
          <w:tcPr>
            <w:tcW w:w="1249" w:type="dxa"/>
            <w:tcBorders>
              <w:top w:val="single" w:color="00000A" w:sz="4" w:space="0"/>
              <w:left w:val="single" w:color="00000A" w:sz="4" w:space="0"/>
              <w:bottom w:val="single" w:color="00000A" w:sz="4" w:space="0"/>
              <w:right w:val="single" w:color="00000A" w:sz="4" w:space="0"/>
            </w:tcBorders>
          </w:tcPr>
          <w:p w14:paraId="65415944">
            <w:pPr>
              <w:suppressAutoHyphens/>
              <w:spacing w:after="0" w:line="240" w:lineRule="auto"/>
              <w:ind w:right="113" w:firstLine="720"/>
              <w:jc w:val="both"/>
              <w:rPr>
                <w:rFonts w:ascii="Times New Roman" w:hAnsi="Times New Roman" w:eastAsia="Times New Roman" w:cs="Times New Roman"/>
                <w:kern w:val="1"/>
                <w:sz w:val="26"/>
                <w:szCs w:val="26"/>
                <w:lang w:eastAsia="ru-RU"/>
              </w:rPr>
            </w:pPr>
          </w:p>
        </w:tc>
        <w:tc>
          <w:tcPr>
            <w:tcW w:w="830" w:type="dxa"/>
            <w:tcBorders>
              <w:top w:val="single" w:color="00000A" w:sz="4" w:space="0"/>
              <w:left w:val="single" w:color="00000A" w:sz="4" w:space="0"/>
              <w:bottom w:val="single" w:color="00000A" w:sz="4" w:space="0"/>
              <w:right w:val="single" w:color="00000A" w:sz="4" w:space="0"/>
            </w:tcBorders>
          </w:tcPr>
          <w:p w14:paraId="01552971">
            <w:pPr>
              <w:suppressAutoHyphens/>
              <w:spacing w:after="0" w:line="240" w:lineRule="auto"/>
              <w:ind w:right="113" w:firstLine="720"/>
              <w:jc w:val="both"/>
              <w:rPr>
                <w:rFonts w:ascii="Times New Roman" w:hAnsi="Times New Roman" w:eastAsia="Times New Roman" w:cs="Times New Roman"/>
                <w:kern w:val="1"/>
                <w:sz w:val="26"/>
                <w:szCs w:val="26"/>
                <w:lang w:eastAsia="ru-RU"/>
              </w:rPr>
            </w:pPr>
          </w:p>
        </w:tc>
      </w:tr>
      <w:tr w14:paraId="0A1A9B7F">
        <w:tblPrEx>
          <w:tblCellMar>
            <w:top w:w="0" w:type="dxa"/>
            <w:left w:w="113" w:type="dxa"/>
            <w:bottom w:w="0" w:type="dxa"/>
            <w:right w:w="108" w:type="dxa"/>
          </w:tblCellMar>
        </w:tblPrEx>
        <w:trPr>
          <w:cantSplit/>
          <w:trHeight w:val="279" w:hRule="atLeast"/>
        </w:trPr>
        <w:tc>
          <w:tcPr>
            <w:tcW w:w="478" w:type="dxa"/>
            <w:vMerge w:val="continue"/>
            <w:tcBorders>
              <w:top w:val="single" w:color="00000A" w:sz="4" w:space="0"/>
              <w:left w:val="single" w:color="00000A" w:sz="4" w:space="0"/>
              <w:bottom w:val="single" w:color="00000A" w:sz="4" w:space="0"/>
              <w:right w:val="single" w:color="00000A" w:sz="4" w:space="0"/>
            </w:tcBorders>
          </w:tcPr>
          <w:p w14:paraId="35D9E72F">
            <w:pPr>
              <w:suppressAutoHyphens/>
              <w:spacing w:after="0" w:line="240" w:lineRule="auto"/>
              <w:ind w:right="113" w:firstLine="720"/>
              <w:jc w:val="both"/>
              <w:rPr>
                <w:rFonts w:ascii="Times New Roman" w:hAnsi="Times New Roman" w:eastAsia="Times New Roman" w:cs="Times New Roman"/>
                <w:kern w:val="1"/>
                <w:sz w:val="28"/>
                <w:szCs w:val="24"/>
                <w:lang w:eastAsia="ru-RU"/>
              </w:rPr>
            </w:pPr>
          </w:p>
        </w:tc>
        <w:tc>
          <w:tcPr>
            <w:tcW w:w="734" w:type="dxa"/>
            <w:vMerge w:val="continue"/>
            <w:tcBorders>
              <w:top w:val="single" w:color="00000A" w:sz="4" w:space="0"/>
              <w:left w:val="single" w:color="00000A" w:sz="4" w:space="0"/>
              <w:bottom w:val="single" w:color="00000A" w:sz="4" w:space="0"/>
              <w:right w:val="single" w:color="00000A" w:sz="4" w:space="0"/>
            </w:tcBorders>
          </w:tcPr>
          <w:p w14:paraId="745515E5">
            <w:pPr>
              <w:suppressAutoHyphens/>
              <w:spacing w:after="0" w:line="240" w:lineRule="auto"/>
              <w:ind w:right="113" w:firstLine="720"/>
              <w:jc w:val="both"/>
              <w:rPr>
                <w:rFonts w:ascii="Times New Roman" w:hAnsi="Times New Roman" w:eastAsia="Times New Roman" w:cs="Times New Roman"/>
                <w:kern w:val="1"/>
                <w:sz w:val="28"/>
                <w:szCs w:val="24"/>
                <w:lang w:eastAsia="ru-RU"/>
              </w:rPr>
            </w:pPr>
          </w:p>
        </w:tc>
        <w:tc>
          <w:tcPr>
            <w:tcW w:w="2087" w:type="dxa"/>
            <w:vMerge w:val="restart"/>
            <w:tcBorders>
              <w:top w:val="single" w:color="00000A" w:sz="4" w:space="0"/>
              <w:left w:val="single" w:color="00000A" w:sz="4" w:space="0"/>
              <w:bottom w:val="single" w:color="00000A" w:sz="4" w:space="0"/>
              <w:right w:val="single" w:color="00000A" w:sz="4" w:space="0"/>
            </w:tcBorders>
          </w:tcPr>
          <w:p w14:paraId="64197C4D">
            <w:pPr>
              <w:suppressAutoHyphens/>
              <w:spacing w:after="0" w:line="240" w:lineRule="auto"/>
              <w:ind w:right="113" w:firstLine="720"/>
              <w:jc w:val="both"/>
              <w:rPr>
                <w:rFonts w:ascii="Times New Roman" w:hAnsi="Times New Roman" w:eastAsia="Times New Roman" w:cs="Times New Roman"/>
                <w:kern w:val="1"/>
                <w:sz w:val="28"/>
                <w:szCs w:val="24"/>
                <w:lang w:eastAsia="ru-RU"/>
              </w:rPr>
            </w:pPr>
          </w:p>
        </w:tc>
        <w:tc>
          <w:tcPr>
            <w:tcW w:w="3009" w:type="dxa"/>
            <w:vMerge w:val="continue"/>
            <w:tcBorders>
              <w:top w:val="single" w:color="00000A" w:sz="4" w:space="0"/>
              <w:left w:val="single" w:color="00000A" w:sz="4" w:space="0"/>
              <w:bottom w:val="single" w:color="00000A" w:sz="4" w:space="0"/>
              <w:right w:val="single" w:color="00000A" w:sz="4" w:space="0"/>
            </w:tcBorders>
          </w:tcPr>
          <w:p w14:paraId="4354FCCB">
            <w:pPr>
              <w:suppressAutoHyphens/>
              <w:spacing w:after="0" w:line="240" w:lineRule="auto"/>
              <w:ind w:right="113" w:firstLine="720"/>
              <w:jc w:val="both"/>
              <w:rPr>
                <w:rFonts w:ascii="Times New Roman" w:hAnsi="Times New Roman" w:eastAsia="Times New Roman" w:cs="Times New Roman"/>
                <w:kern w:val="1"/>
                <w:sz w:val="28"/>
                <w:szCs w:val="24"/>
                <w:lang w:eastAsia="ru-RU"/>
              </w:rPr>
            </w:pPr>
          </w:p>
        </w:tc>
        <w:tc>
          <w:tcPr>
            <w:tcW w:w="1874" w:type="dxa"/>
            <w:vMerge w:val="restart"/>
            <w:tcBorders>
              <w:top w:val="single" w:color="00000A" w:sz="4" w:space="0"/>
              <w:left w:val="single" w:color="00000A" w:sz="4" w:space="0"/>
              <w:bottom w:val="single" w:color="00000A" w:sz="4" w:space="0"/>
              <w:right w:val="single" w:color="00000A" w:sz="4" w:space="0"/>
            </w:tcBorders>
          </w:tcPr>
          <w:p w14:paraId="6656C814">
            <w:pPr>
              <w:suppressAutoHyphens/>
              <w:spacing w:after="0" w:line="240" w:lineRule="auto"/>
              <w:ind w:right="113" w:firstLine="720"/>
              <w:jc w:val="both"/>
              <w:rPr>
                <w:rFonts w:ascii="Times New Roman" w:hAnsi="Times New Roman" w:eastAsia="Times New Roman" w:cs="Times New Roman"/>
                <w:kern w:val="1"/>
                <w:sz w:val="28"/>
                <w:szCs w:val="24"/>
                <w:lang w:eastAsia="ru-RU"/>
              </w:rPr>
            </w:pPr>
          </w:p>
        </w:tc>
        <w:tc>
          <w:tcPr>
            <w:tcW w:w="2193" w:type="dxa"/>
            <w:vMerge w:val="continue"/>
            <w:tcBorders>
              <w:top w:val="single" w:color="00000A" w:sz="4" w:space="0"/>
              <w:left w:val="single" w:color="00000A" w:sz="4" w:space="0"/>
              <w:bottom w:val="single" w:color="00000A" w:sz="4" w:space="0"/>
              <w:right w:val="single" w:color="00000A" w:sz="4" w:space="0"/>
            </w:tcBorders>
          </w:tcPr>
          <w:p w14:paraId="4F86323D">
            <w:pPr>
              <w:suppressAutoHyphens/>
              <w:spacing w:after="0" w:line="240" w:lineRule="auto"/>
              <w:ind w:right="113" w:firstLine="720"/>
              <w:rPr>
                <w:rFonts w:ascii="Times New Roman" w:hAnsi="Times New Roman" w:eastAsia="Times New Roman" w:cs="Times New Roman"/>
                <w:kern w:val="1"/>
                <w:sz w:val="28"/>
                <w:szCs w:val="24"/>
                <w:lang w:eastAsia="ru-RU"/>
              </w:rPr>
            </w:pPr>
          </w:p>
        </w:tc>
        <w:tc>
          <w:tcPr>
            <w:tcW w:w="1527" w:type="dxa"/>
            <w:vMerge w:val="continue"/>
            <w:tcBorders>
              <w:top w:val="single" w:color="00000A" w:sz="4" w:space="0"/>
              <w:left w:val="single" w:color="00000A" w:sz="4" w:space="0"/>
              <w:bottom w:val="single" w:color="00000A" w:sz="4" w:space="0"/>
              <w:right w:val="single" w:color="00000A" w:sz="4" w:space="0"/>
            </w:tcBorders>
          </w:tcPr>
          <w:p w14:paraId="57C2F379">
            <w:pPr>
              <w:suppressAutoHyphens/>
              <w:spacing w:after="0" w:line="240" w:lineRule="auto"/>
              <w:ind w:right="113" w:firstLine="720"/>
              <w:rPr>
                <w:rFonts w:ascii="Times New Roman" w:hAnsi="Times New Roman" w:eastAsia="Times New Roman" w:cs="Times New Roman"/>
                <w:kern w:val="1"/>
                <w:sz w:val="28"/>
                <w:szCs w:val="24"/>
                <w:lang w:eastAsia="ru-RU"/>
              </w:rPr>
            </w:pPr>
          </w:p>
        </w:tc>
        <w:tc>
          <w:tcPr>
            <w:tcW w:w="1249" w:type="dxa"/>
            <w:vMerge w:val="restart"/>
            <w:tcBorders>
              <w:top w:val="single" w:color="00000A" w:sz="4" w:space="0"/>
              <w:left w:val="single" w:color="00000A" w:sz="4" w:space="0"/>
              <w:bottom w:val="single" w:color="00000A" w:sz="4" w:space="0"/>
              <w:right w:val="single" w:color="00000A" w:sz="4" w:space="0"/>
            </w:tcBorders>
          </w:tcPr>
          <w:p w14:paraId="7980CB97">
            <w:pPr>
              <w:suppressAutoHyphens/>
              <w:spacing w:after="0" w:line="240" w:lineRule="auto"/>
              <w:ind w:right="113" w:firstLine="720"/>
              <w:rPr>
                <w:rFonts w:ascii="Times New Roman" w:hAnsi="Times New Roman" w:eastAsia="Times New Roman" w:cs="Times New Roman"/>
                <w:kern w:val="1"/>
                <w:sz w:val="28"/>
                <w:szCs w:val="24"/>
                <w:lang w:eastAsia="ru-RU"/>
              </w:rPr>
            </w:pPr>
          </w:p>
        </w:tc>
        <w:tc>
          <w:tcPr>
            <w:tcW w:w="1249" w:type="dxa"/>
            <w:tcBorders>
              <w:top w:val="single" w:color="00000A" w:sz="4" w:space="0"/>
              <w:left w:val="single" w:color="00000A" w:sz="4" w:space="0"/>
              <w:bottom w:val="single" w:color="00000A" w:sz="4" w:space="0"/>
              <w:right w:val="single" w:color="00000A" w:sz="4" w:space="0"/>
            </w:tcBorders>
          </w:tcPr>
          <w:p w14:paraId="479A4DE3">
            <w:pPr>
              <w:suppressAutoHyphens/>
              <w:spacing w:after="0" w:line="240" w:lineRule="auto"/>
              <w:ind w:right="113" w:firstLine="720"/>
              <w:jc w:val="both"/>
              <w:rPr>
                <w:rFonts w:ascii="Times New Roman" w:hAnsi="Times New Roman" w:eastAsia="Times New Roman" w:cs="Times New Roman"/>
                <w:kern w:val="1"/>
                <w:sz w:val="26"/>
                <w:szCs w:val="26"/>
                <w:lang w:eastAsia="ru-RU"/>
              </w:rPr>
            </w:pPr>
          </w:p>
        </w:tc>
        <w:tc>
          <w:tcPr>
            <w:tcW w:w="830" w:type="dxa"/>
            <w:tcBorders>
              <w:top w:val="single" w:color="00000A" w:sz="4" w:space="0"/>
              <w:left w:val="single" w:color="00000A" w:sz="4" w:space="0"/>
              <w:bottom w:val="single" w:color="00000A" w:sz="4" w:space="0"/>
              <w:right w:val="single" w:color="00000A" w:sz="4" w:space="0"/>
            </w:tcBorders>
          </w:tcPr>
          <w:p w14:paraId="2242B8D7">
            <w:pPr>
              <w:suppressAutoHyphens/>
              <w:spacing w:after="0" w:line="240" w:lineRule="auto"/>
              <w:ind w:right="113" w:firstLine="720"/>
              <w:jc w:val="both"/>
              <w:rPr>
                <w:rFonts w:ascii="Times New Roman" w:hAnsi="Times New Roman" w:eastAsia="Times New Roman" w:cs="Times New Roman"/>
                <w:kern w:val="1"/>
                <w:sz w:val="26"/>
                <w:szCs w:val="26"/>
                <w:lang w:eastAsia="ru-RU"/>
              </w:rPr>
            </w:pPr>
          </w:p>
        </w:tc>
      </w:tr>
      <w:tr w14:paraId="01E284E6">
        <w:tblPrEx>
          <w:tblCellMar>
            <w:top w:w="0" w:type="dxa"/>
            <w:left w:w="113" w:type="dxa"/>
            <w:bottom w:w="0" w:type="dxa"/>
            <w:right w:w="108" w:type="dxa"/>
          </w:tblCellMar>
        </w:tblPrEx>
        <w:trPr>
          <w:cantSplit/>
          <w:trHeight w:val="279" w:hRule="atLeast"/>
        </w:trPr>
        <w:tc>
          <w:tcPr>
            <w:tcW w:w="478" w:type="dxa"/>
            <w:vMerge w:val="continue"/>
            <w:tcBorders>
              <w:top w:val="single" w:color="00000A" w:sz="4" w:space="0"/>
              <w:left w:val="single" w:color="00000A" w:sz="4" w:space="0"/>
              <w:bottom w:val="single" w:color="00000A" w:sz="4" w:space="0"/>
              <w:right w:val="single" w:color="00000A" w:sz="4" w:space="0"/>
            </w:tcBorders>
          </w:tcPr>
          <w:p w14:paraId="2BC4C92D">
            <w:pPr>
              <w:suppressAutoHyphens/>
              <w:spacing w:after="0" w:line="240" w:lineRule="auto"/>
              <w:ind w:right="113" w:firstLine="720"/>
              <w:jc w:val="both"/>
              <w:rPr>
                <w:rFonts w:ascii="Times New Roman" w:hAnsi="Times New Roman" w:eastAsia="Times New Roman" w:cs="Times New Roman"/>
                <w:kern w:val="1"/>
                <w:sz w:val="28"/>
                <w:szCs w:val="24"/>
                <w:lang w:eastAsia="ru-RU"/>
              </w:rPr>
            </w:pPr>
          </w:p>
        </w:tc>
        <w:tc>
          <w:tcPr>
            <w:tcW w:w="734" w:type="dxa"/>
            <w:vMerge w:val="continue"/>
            <w:tcBorders>
              <w:top w:val="single" w:color="00000A" w:sz="4" w:space="0"/>
              <w:left w:val="single" w:color="00000A" w:sz="4" w:space="0"/>
              <w:bottom w:val="single" w:color="00000A" w:sz="4" w:space="0"/>
              <w:right w:val="single" w:color="00000A" w:sz="4" w:space="0"/>
            </w:tcBorders>
          </w:tcPr>
          <w:p w14:paraId="0A12A360">
            <w:pPr>
              <w:suppressAutoHyphens/>
              <w:spacing w:after="0" w:line="240" w:lineRule="auto"/>
              <w:ind w:right="113" w:firstLine="720"/>
              <w:jc w:val="both"/>
              <w:rPr>
                <w:rFonts w:ascii="Times New Roman" w:hAnsi="Times New Roman" w:eastAsia="Times New Roman" w:cs="Times New Roman"/>
                <w:kern w:val="1"/>
                <w:sz w:val="28"/>
                <w:szCs w:val="24"/>
                <w:lang w:eastAsia="ru-RU"/>
              </w:rPr>
            </w:pPr>
          </w:p>
        </w:tc>
        <w:tc>
          <w:tcPr>
            <w:tcW w:w="2087" w:type="dxa"/>
            <w:vMerge w:val="continue"/>
            <w:tcBorders>
              <w:top w:val="single" w:color="00000A" w:sz="4" w:space="0"/>
              <w:left w:val="single" w:color="00000A" w:sz="4" w:space="0"/>
              <w:bottom w:val="single" w:color="00000A" w:sz="4" w:space="0"/>
              <w:right w:val="single" w:color="00000A" w:sz="4" w:space="0"/>
            </w:tcBorders>
          </w:tcPr>
          <w:p w14:paraId="66F91928">
            <w:pPr>
              <w:suppressAutoHyphens/>
              <w:spacing w:after="0" w:line="240" w:lineRule="auto"/>
              <w:ind w:right="113" w:firstLine="720"/>
              <w:jc w:val="both"/>
              <w:rPr>
                <w:rFonts w:ascii="Times New Roman" w:hAnsi="Times New Roman" w:eastAsia="Times New Roman" w:cs="Times New Roman"/>
                <w:kern w:val="1"/>
                <w:sz w:val="28"/>
                <w:szCs w:val="24"/>
                <w:lang w:eastAsia="ru-RU"/>
              </w:rPr>
            </w:pPr>
          </w:p>
        </w:tc>
        <w:tc>
          <w:tcPr>
            <w:tcW w:w="3009" w:type="dxa"/>
            <w:vMerge w:val="continue"/>
            <w:tcBorders>
              <w:top w:val="single" w:color="00000A" w:sz="4" w:space="0"/>
              <w:left w:val="single" w:color="00000A" w:sz="4" w:space="0"/>
              <w:bottom w:val="single" w:color="00000A" w:sz="4" w:space="0"/>
              <w:right w:val="single" w:color="00000A" w:sz="4" w:space="0"/>
            </w:tcBorders>
          </w:tcPr>
          <w:p w14:paraId="28B023A0">
            <w:pPr>
              <w:suppressAutoHyphens/>
              <w:spacing w:after="0" w:line="240" w:lineRule="auto"/>
              <w:ind w:right="113" w:firstLine="720"/>
              <w:jc w:val="both"/>
              <w:rPr>
                <w:rFonts w:ascii="Times New Roman" w:hAnsi="Times New Roman" w:eastAsia="Times New Roman" w:cs="Times New Roman"/>
                <w:kern w:val="1"/>
                <w:sz w:val="28"/>
                <w:szCs w:val="24"/>
                <w:lang w:eastAsia="ru-RU"/>
              </w:rPr>
            </w:pPr>
          </w:p>
        </w:tc>
        <w:tc>
          <w:tcPr>
            <w:tcW w:w="1874" w:type="dxa"/>
            <w:vMerge w:val="continue"/>
            <w:tcBorders>
              <w:top w:val="single" w:color="00000A" w:sz="4" w:space="0"/>
              <w:left w:val="single" w:color="00000A" w:sz="4" w:space="0"/>
              <w:bottom w:val="single" w:color="00000A" w:sz="4" w:space="0"/>
              <w:right w:val="single" w:color="00000A" w:sz="4" w:space="0"/>
            </w:tcBorders>
          </w:tcPr>
          <w:p w14:paraId="0AFF8E7D">
            <w:pPr>
              <w:suppressAutoHyphens/>
              <w:spacing w:after="0" w:line="240" w:lineRule="auto"/>
              <w:ind w:right="113" w:firstLine="720"/>
              <w:jc w:val="both"/>
              <w:rPr>
                <w:rFonts w:ascii="Times New Roman" w:hAnsi="Times New Roman" w:eastAsia="Times New Roman" w:cs="Times New Roman"/>
                <w:kern w:val="1"/>
                <w:sz w:val="28"/>
                <w:szCs w:val="24"/>
                <w:lang w:eastAsia="ru-RU"/>
              </w:rPr>
            </w:pPr>
          </w:p>
        </w:tc>
        <w:tc>
          <w:tcPr>
            <w:tcW w:w="2193" w:type="dxa"/>
            <w:vMerge w:val="continue"/>
            <w:tcBorders>
              <w:top w:val="single" w:color="00000A" w:sz="4" w:space="0"/>
              <w:left w:val="single" w:color="00000A" w:sz="4" w:space="0"/>
              <w:bottom w:val="single" w:color="00000A" w:sz="4" w:space="0"/>
              <w:right w:val="single" w:color="00000A" w:sz="4" w:space="0"/>
            </w:tcBorders>
          </w:tcPr>
          <w:p w14:paraId="350AAC8E">
            <w:pPr>
              <w:suppressAutoHyphens/>
              <w:spacing w:after="0" w:line="240" w:lineRule="auto"/>
              <w:ind w:right="113" w:firstLine="720"/>
              <w:rPr>
                <w:rFonts w:ascii="Times New Roman" w:hAnsi="Times New Roman" w:eastAsia="Times New Roman" w:cs="Times New Roman"/>
                <w:kern w:val="1"/>
                <w:sz w:val="28"/>
                <w:szCs w:val="24"/>
                <w:lang w:eastAsia="ru-RU"/>
              </w:rPr>
            </w:pPr>
          </w:p>
        </w:tc>
        <w:tc>
          <w:tcPr>
            <w:tcW w:w="1527" w:type="dxa"/>
            <w:vMerge w:val="continue"/>
            <w:tcBorders>
              <w:top w:val="single" w:color="00000A" w:sz="4" w:space="0"/>
              <w:left w:val="single" w:color="00000A" w:sz="4" w:space="0"/>
              <w:bottom w:val="single" w:color="00000A" w:sz="4" w:space="0"/>
              <w:right w:val="single" w:color="00000A" w:sz="4" w:space="0"/>
            </w:tcBorders>
          </w:tcPr>
          <w:p w14:paraId="02539A1E">
            <w:pPr>
              <w:suppressAutoHyphens/>
              <w:spacing w:after="0" w:line="240" w:lineRule="auto"/>
              <w:ind w:right="113" w:firstLine="720"/>
              <w:rPr>
                <w:rFonts w:ascii="Times New Roman" w:hAnsi="Times New Roman" w:eastAsia="Times New Roman" w:cs="Times New Roman"/>
                <w:kern w:val="1"/>
                <w:sz w:val="28"/>
                <w:szCs w:val="24"/>
                <w:lang w:eastAsia="ru-RU"/>
              </w:rPr>
            </w:pPr>
          </w:p>
        </w:tc>
        <w:tc>
          <w:tcPr>
            <w:tcW w:w="1249" w:type="dxa"/>
            <w:vMerge w:val="continue"/>
            <w:tcBorders>
              <w:top w:val="single" w:color="00000A" w:sz="4" w:space="0"/>
              <w:left w:val="single" w:color="00000A" w:sz="4" w:space="0"/>
              <w:bottom w:val="single" w:color="00000A" w:sz="4" w:space="0"/>
              <w:right w:val="single" w:color="00000A" w:sz="4" w:space="0"/>
            </w:tcBorders>
          </w:tcPr>
          <w:p w14:paraId="3868CA4A">
            <w:pPr>
              <w:suppressAutoHyphens/>
              <w:spacing w:after="0" w:line="240" w:lineRule="auto"/>
              <w:ind w:right="113" w:firstLine="720"/>
              <w:rPr>
                <w:rFonts w:ascii="Times New Roman" w:hAnsi="Times New Roman" w:eastAsia="Times New Roman" w:cs="Times New Roman"/>
                <w:kern w:val="1"/>
                <w:sz w:val="28"/>
                <w:szCs w:val="24"/>
                <w:lang w:eastAsia="ru-RU"/>
              </w:rPr>
            </w:pPr>
          </w:p>
        </w:tc>
        <w:tc>
          <w:tcPr>
            <w:tcW w:w="1249" w:type="dxa"/>
            <w:tcBorders>
              <w:top w:val="single" w:color="00000A" w:sz="4" w:space="0"/>
              <w:left w:val="single" w:color="00000A" w:sz="4" w:space="0"/>
              <w:bottom w:val="single" w:color="00000A" w:sz="4" w:space="0"/>
              <w:right w:val="single" w:color="00000A" w:sz="4" w:space="0"/>
            </w:tcBorders>
          </w:tcPr>
          <w:p w14:paraId="39DD7D45">
            <w:pPr>
              <w:suppressAutoHyphens/>
              <w:spacing w:after="0" w:line="240" w:lineRule="auto"/>
              <w:ind w:right="113" w:firstLine="720"/>
              <w:jc w:val="both"/>
              <w:rPr>
                <w:rFonts w:ascii="Times New Roman" w:hAnsi="Times New Roman" w:eastAsia="Times New Roman" w:cs="Times New Roman"/>
                <w:kern w:val="1"/>
                <w:sz w:val="26"/>
                <w:szCs w:val="26"/>
                <w:lang w:eastAsia="ru-RU"/>
              </w:rPr>
            </w:pPr>
          </w:p>
        </w:tc>
        <w:tc>
          <w:tcPr>
            <w:tcW w:w="830" w:type="dxa"/>
            <w:tcBorders>
              <w:top w:val="single" w:color="00000A" w:sz="4" w:space="0"/>
              <w:left w:val="single" w:color="00000A" w:sz="4" w:space="0"/>
              <w:bottom w:val="single" w:color="00000A" w:sz="4" w:space="0"/>
              <w:right w:val="single" w:color="00000A" w:sz="4" w:space="0"/>
            </w:tcBorders>
          </w:tcPr>
          <w:p w14:paraId="3B5CBAC2">
            <w:pPr>
              <w:suppressAutoHyphens/>
              <w:spacing w:after="0" w:line="240" w:lineRule="auto"/>
              <w:ind w:right="113" w:firstLine="720"/>
              <w:jc w:val="both"/>
              <w:rPr>
                <w:rFonts w:ascii="Times New Roman" w:hAnsi="Times New Roman" w:eastAsia="Times New Roman" w:cs="Times New Roman"/>
                <w:kern w:val="1"/>
                <w:sz w:val="26"/>
                <w:szCs w:val="26"/>
                <w:lang w:eastAsia="ru-RU"/>
              </w:rPr>
            </w:pPr>
          </w:p>
        </w:tc>
      </w:tr>
    </w:tbl>
    <w:p w14:paraId="094481E7">
      <w:pPr>
        <w:autoSpaceDE w:val="0"/>
        <w:autoSpaceDN w:val="0"/>
        <w:adjustRightInd w:val="0"/>
        <w:spacing w:after="0" w:line="365" w:lineRule="auto"/>
        <w:ind w:firstLine="708"/>
        <w:jc w:val="both"/>
        <w:rPr>
          <w:rFonts w:ascii="Times New Roman" w:hAnsi="Times New Roman" w:eastAsia="Times New Roman" w:cs="Times New Roman"/>
          <w:sz w:val="16"/>
          <w:szCs w:val="16"/>
          <w:lang w:eastAsia="ru-RU"/>
        </w:rPr>
      </w:pPr>
    </w:p>
    <w:p w14:paraId="2A220A25">
      <w:pPr>
        <w:autoSpaceDE w:val="0"/>
        <w:autoSpaceDN w:val="0"/>
        <w:adjustRightInd w:val="0"/>
        <w:spacing w:after="0" w:line="240" w:lineRule="auto"/>
        <w:ind w:firstLine="708"/>
        <w:jc w:val="right"/>
        <w:rPr>
          <w:rFonts w:ascii="Calibri" w:hAnsi="Calibri" w:cs="Calibri" w:eastAsiaTheme="minorEastAsia"/>
          <w:kern w:val="2"/>
          <w:lang w:eastAsia="ru-RU"/>
        </w:rPr>
        <w:sectPr>
          <w:pgSz w:w="16838" w:h="11905" w:orient="landscape"/>
          <w:pgMar w:top="1701" w:right="1134" w:bottom="851" w:left="1134" w:header="0" w:footer="0" w:gutter="0"/>
          <w:cols w:space="720" w:num="1"/>
          <w:titlePg/>
        </w:sectPr>
      </w:pPr>
    </w:p>
    <w:p w14:paraId="3C059D70">
      <w:pPr>
        <w:tabs>
          <w:tab w:val="left" w:pos="1134"/>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№1</w:t>
      </w:r>
    </w:p>
    <w:p w14:paraId="5CEE705E">
      <w:pPr>
        <w:tabs>
          <w:tab w:val="left" w:pos="1134"/>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к постановлению территориальной </w:t>
      </w:r>
    </w:p>
    <w:p w14:paraId="554D137C">
      <w:pPr>
        <w:tabs>
          <w:tab w:val="left" w:pos="1134"/>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избирательной комиссии Тербунского района</w:t>
      </w:r>
    </w:p>
    <w:p w14:paraId="10A88A81">
      <w:pPr>
        <w:tabs>
          <w:tab w:val="left" w:pos="1134"/>
        </w:tabs>
        <w:spacing w:after="0" w:line="240" w:lineRule="auto"/>
        <w:jc w:val="right"/>
        <w:rPr>
          <w:rFonts w:hint="default" w:ascii="Times New Roman" w:hAnsi="Times New Roman" w:cs="Times New Roman"/>
          <w:b/>
          <w:bCs/>
          <w:sz w:val="28"/>
          <w:szCs w:val="28"/>
          <w:lang w:val="ru-RU"/>
        </w:rPr>
      </w:pPr>
      <w:r>
        <w:rPr>
          <w:rFonts w:ascii="Times New Roman" w:hAnsi="Times New Roman" w:cs="Times New Roman"/>
          <w:sz w:val="24"/>
          <w:szCs w:val="24"/>
        </w:rPr>
        <w:t>от 5 августа 2025 года №128/</w:t>
      </w:r>
      <w:r>
        <w:rPr>
          <w:rFonts w:hint="default" w:ascii="Times New Roman" w:hAnsi="Times New Roman" w:cs="Times New Roman"/>
          <w:sz w:val="24"/>
          <w:szCs w:val="24"/>
          <w:lang w:val="ru-RU"/>
        </w:rPr>
        <w:t>571</w:t>
      </w:r>
      <w:bookmarkStart w:id="2" w:name="_GoBack"/>
      <w:bookmarkEnd w:id="2"/>
    </w:p>
    <w:p w14:paraId="51E55BCB">
      <w:pPr>
        <w:tabs>
          <w:tab w:val="left" w:pos="1134"/>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Перечень </w:t>
      </w:r>
    </w:p>
    <w:p w14:paraId="2631E3C6">
      <w:pPr>
        <w:tabs>
          <w:tab w:val="left" w:pos="1134"/>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участковых избирательных комиссий избирательных участков, в помещениях для голосования которых будут применяться средства видеонаблюдения при проведении выборов 14 сентября 2025 года</w:t>
      </w:r>
    </w:p>
    <w:p w14:paraId="357B7E76">
      <w:pPr>
        <w:tabs>
          <w:tab w:val="left" w:pos="1134"/>
        </w:tabs>
        <w:spacing w:after="0" w:line="240" w:lineRule="auto"/>
        <w:jc w:val="center"/>
        <w:rPr>
          <w:rFonts w:ascii="Times New Roman" w:hAnsi="Times New Roman" w:cs="Times New Roman"/>
          <w:b/>
          <w:bCs/>
          <w:sz w:val="28"/>
          <w:szCs w:val="28"/>
        </w:rPr>
      </w:pPr>
    </w:p>
    <w:tbl>
      <w:tblPr>
        <w:tblStyle w:val="3"/>
        <w:tblW w:w="97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3544"/>
        <w:gridCol w:w="5103"/>
      </w:tblGrid>
      <w:tr w14:paraId="018D5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129" w:type="dxa"/>
            <w:shd w:val="clear" w:color="auto" w:fill="auto"/>
            <w:noWrap/>
            <w:vAlign w:val="center"/>
          </w:tcPr>
          <w:p w14:paraId="01171F91">
            <w:pPr>
              <w:jc w:val="center"/>
              <w:rPr>
                <w:rFonts w:ascii="Times New Roman" w:hAnsi="Times New Roman" w:cs="Times New Roman"/>
                <w:sz w:val="28"/>
                <w:szCs w:val="28"/>
                <w:lang w:eastAsia="ru-RU"/>
              </w:rPr>
            </w:pPr>
            <w:r>
              <w:rPr>
                <w:rFonts w:ascii="Times New Roman" w:hAnsi="Times New Roman" w:cs="Times New Roman"/>
                <w:sz w:val="28"/>
                <w:szCs w:val="28"/>
                <w:lang w:eastAsia="ru-RU"/>
              </w:rPr>
              <w:t>№</w:t>
            </w:r>
          </w:p>
          <w:p w14:paraId="20434A6B">
            <w:pPr>
              <w:jc w:val="center"/>
              <w:rPr>
                <w:rFonts w:ascii="Times New Roman" w:hAnsi="Times New Roman" w:cs="Times New Roman"/>
                <w:sz w:val="28"/>
                <w:szCs w:val="28"/>
                <w:lang w:eastAsia="ru-RU"/>
              </w:rPr>
            </w:pPr>
            <w:r>
              <w:rPr>
                <w:rFonts w:ascii="Times New Roman" w:hAnsi="Times New Roman" w:cs="Times New Roman"/>
                <w:sz w:val="28"/>
                <w:szCs w:val="28"/>
                <w:lang w:eastAsia="ru-RU"/>
              </w:rPr>
              <w:t>п\п</w:t>
            </w:r>
          </w:p>
        </w:tc>
        <w:tc>
          <w:tcPr>
            <w:tcW w:w="3544" w:type="dxa"/>
            <w:shd w:val="clear" w:color="auto" w:fill="auto"/>
            <w:vAlign w:val="center"/>
          </w:tcPr>
          <w:p w14:paraId="7DD1CA73">
            <w:pPr>
              <w:jc w:val="center"/>
              <w:rPr>
                <w:rFonts w:ascii="Times New Roman" w:hAnsi="Times New Roman" w:cs="Times New Roman"/>
                <w:sz w:val="28"/>
                <w:szCs w:val="28"/>
                <w:lang w:eastAsia="ru-RU"/>
              </w:rPr>
            </w:pPr>
            <w:r>
              <w:rPr>
                <w:rFonts w:ascii="Times New Roman" w:hAnsi="Times New Roman" w:cs="Times New Roman"/>
                <w:sz w:val="28"/>
                <w:szCs w:val="28"/>
                <w:lang w:eastAsia="ru-RU"/>
              </w:rPr>
              <w:t>Участковая избирательная комиссия</w:t>
            </w:r>
          </w:p>
        </w:tc>
        <w:tc>
          <w:tcPr>
            <w:tcW w:w="5103" w:type="dxa"/>
            <w:shd w:val="clear" w:color="auto" w:fill="auto"/>
            <w:noWrap/>
            <w:vAlign w:val="center"/>
          </w:tcPr>
          <w:p w14:paraId="0454A85D">
            <w:pPr>
              <w:jc w:val="center"/>
              <w:rPr>
                <w:rFonts w:ascii="Times New Roman" w:hAnsi="Times New Roman" w:cs="Times New Roman"/>
                <w:sz w:val="28"/>
                <w:szCs w:val="28"/>
                <w:lang w:eastAsia="ru-RU"/>
              </w:rPr>
            </w:pPr>
            <w:r>
              <w:rPr>
                <w:rFonts w:ascii="Times New Roman" w:hAnsi="Times New Roman" w:cs="Times New Roman"/>
                <w:sz w:val="28"/>
                <w:szCs w:val="28"/>
                <w:lang w:eastAsia="ru-RU"/>
              </w:rPr>
              <w:t>Место нахождения помещения для голосования</w:t>
            </w:r>
          </w:p>
        </w:tc>
      </w:tr>
      <w:tr w14:paraId="1ECDE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129" w:type="dxa"/>
            <w:shd w:val="clear" w:color="auto" w:fill="auto"/>
            <w:noWrap/>
            <w:vAlign w:val="center"/>
          </w:tcPr>
          <w:p w14:paraId="6882657D">
            <w:pPr>
              <w:jc w:val="center"/>
              <w:rPr>
                <w:rFonts w:ascii="Times New Roman" w:hAnsi="Times New Roman" w:cs="Times New Roman"/>
                <w:sz w:val="28"/>
                <w:szCs w:val="28"/>
                <w:lang w:eastAsia="ru-RU"/>
              </w:rPr>
            </w:pPr>
            <w:r>
              <w:rPr>
                <w:rFonts w:ascii="Times New Roman" w:hAnsi="Times New Roman" w:cs="Times New Roman"/>
                <w:sz w:val="28"/>
                <w:szCs w:val="28"/>
                <w:lang w:eastAsia="ru-RU"/>
              </w:rPr>
              <w:t>1</w:t>
            </w:r>
          </w:p>
        </w:tc>
        <w:tc>
          <w:tcPr>
            <w:tcW w:w="3544" w:type="dxa"/>
            <w:shd w:val="clear" w:color="auto" w:fill="auto"/>
            <w:vAlign w:val="center"/>
          </w:tcPr>
          <w:p w14:paraId="26550955">
            <w:pPr>
              <w:jc w:val="center"/>
              <w:rPr>
                <w:rFonts w:ascii="Times New Roman" w:hAnsi="Times New Roman" w:cs="Times New Roman"/>
                <w:sz w:val="28"/>
                <w:szCs w:val="28"/>
                <w:lang w:eastAsia="ru-RU"/>
              </w:rPr>
            </w:pPr>
            <w:r>
              <w:rPr>
                <w:rFonts w:ascii="Times New Roman" w:hAnsi="Times New Roman" w:cs="Times New Roman"/>
                <w:sz w:val="28"/>
                <w:szCs w:val="28"/>
                <w:lang w:eastAsia="ru-RU"/>
              </w:rPr>
              <w:t>2</w:t>
            </w:r>
          </w:p>
        </w:tc>
        <w:tc>
          <w:tcPr>
            <w:tcW w:w="5103" w:type="dxa"/>
            <w:shd w:val="clear" w:color="auto" w:fill="auto"/>
            <w:noWrap/>
            <w:vAlign w:val="center"/>
          </w:tcPr>
          <w:p w14:paraId="065D07E2">
            <w:pPr>
              <w:jc w:val="center"/>
              <w:rPr>
                <w:rFonts w:ascii="Times New Roman" w:hAnsi="Times New Roman" w:cs="Times New Roman"/>
                <w:sz w:val="28"/>
                <w:szCs w:val="28"/>
                <w:lang w:eastAsia="ru-RU"/>
              </w:rPr>
            </w:pPr>
            <w:r>
              <w:rPr>
                <w:rFonts w:ascii="Times New Roman" w:hAnsi="Times New Roman" w:cs="Times New Roman"/>
                <w:sz w:val="28"/>
                <w:szCs w:val="28"/>
                <w:lang w:eastAsia="ru-RU"/>
              </w:rPr>
              <w:t>3</w:t>
            </w:r>
          </w:p>
        </w:tc>
      </w:tr>
      <w:tr w14:paraId="181F7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129" w:type="dxa"/>
            <w:shd w:val="clear" w:color="auto" w:fill="auto"/>
            <w:noWrap/>
            <w:vAlign w:val="center"/>
          </w:tcPr>
          <w:p w14:paraId="5F0B6B86">
            <w:pPr>
              <w:pStyle w:val="8"/>
              <w:numPr>
                <w:ilvl w:val="0"/>
                <w:numId w:val="1"/>
              </w:numPr>
              <w:jc w:val="center"/>
              <w:rPr>
                <w:rFonts w:ascii="Times New Roman" w:hAnsi="Times New Roman" w:cs="Times New Roman"/>
                <w:sz w:val="28"/>
                <w:szCs w:val="28"/>
                <w:lang w:eastAsia="ru-RU"/>
              </w:rPr>
            </w:pPr>
          </w:p>
        </w:tc>
        <w:tc>
          <w:tcPr>
            <w:tcW w:w="3544" w:type="dxa"/>
            <w:shd w:val="clear" w:color="auto" w:fill="auto"/>
            <w:vAlign w:val="center"/>
          </w:tcPr>
          <w:p w14:paraId="6A658385">
            <w:pPr>
              <w:rPr>
                <w:rFonts w:ascii="Times New Roman" w:hAnsi="Times New Roman" w:cs="Times New Roman"/>
                <w:sz w:val="28"/>
                <w:szCs w:val="28"/>
                <w:lang w:eastAsia="ru-RU"/>
              </w:rPr>
            </w:pPr>
            <w:r>
              <w:rPr>
                <w:rFonts w:ascii="Times New Roman" w:hAnsi="Times New Roman" w:cs="Times New Roman"/>
                <w:sz w:val="28"/>
                <w:szCs w:val="28"/>
                <w:lang w:eastAsia="ru-RU"/>
              </w:rPr>
              <w:t>Участковая избирательная комиссия избирательного участка №17-16</w:t>
            </w:r>
          </w:p>
        </w:tc>
        <w:tc>
          <w:tcPr>
            <w:tcW w:w="5103" w:type="dxa"/>
            <w:shd w:val="clear" w:color="auto" w:fill="auto"/>
            <w:noWrap/>
            <w:vAlign w:val="center"/>
          </w:tcPr>
          <w:p w14:paraId="7E148B29">
            <w:pPr>
              <w:rPr>
                <w:rFonts w:ascii="Times New Roman" w:hAnsi="Times New Roman" w:cs="Times New Roman"/>
                <w:sz w:val="28"/>
                <w:szCs w:val="28"/>
                <w:lang w:eastAsia="ru-RU"/>
              </w:rPr>
            </w:pPr>
            <w:r>
              <w:rPr>
                <w:rFonts w:ascii="Times New Roman" w:hAnsi="Times New Roman" w:cs="Times New Roman"/>
                <w:sz w:val="28"/>
                <w:szCs w:val="28"/>
                <w:lang w:eastAsia="ru-RU"/>
              </w:rPr>
              <w:t>399540, Липецкая область, Тербунский муниципальный район, сельское поселение Тербунский сельсовет, село Тербуны, Красноармейская, дом 4 (МБОУ СОШ села Тербуны)</w:t>
            </w:r>
          </w:p>
        </w:tc>
      </w:tr>
      <w:tr w14:paraId="58CA1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129" w:type="dxa"/>
            <w:shd w:val="clear" w:color="auto" w:fill="auto"/>
            <w:noWrap/>
            <w:vAlign w:val="center"/>
          </w:tcPr>
          <w:p w14:paraId="6B3DB77A">
            <w:pPr>
              <w:pStyle w:val="8"/>
              <w:numPr>
                <w:ilvl w:val="0"/>
                <w:numId w:val="1"/>
              </w:numPr>
              <w:jc w:val="center"/>
              <w:rPr>
                <w:rFonts w:ascii="Times New Roman" w:hAnsi="Times New Roman" w:cs="Times New Roman"/>
                <w:sz w:val="28"/>
                <w:szCs w:val="28"/>
                <w:lang w:eastAsia="ru-RU"/>
              </w:rPr>
            </w:pPr>
          </w:p>
        </w:tc>
        <w:tc>
          <w:tcPr>
            <w:tcW w:w="3544" w:type="dxa"/>
            <w:shd w:val="clear" w:color="auto" w:fill="auto"/>
            <w:vAlign w:val="center"/>
          </w:tcPr>
          <w:p w14:paraId="1CC39DE8">
            <w:pPr>
              <w:rPr>
                <w:rFonts w:ascii="Times New Roman" w:hAnsi="Times New Roman" w:cs="Times New Roman"/>
                <w:sz w:val="28"/>
                <w:szCs w:val="28"/>
                <w:lang w:eastAsia="ru-RU"/>
              </w:rPr>
            </w:pPr>
            <w:r>
              <w:rPr>
                <w:rFonts w:ascii="Times New Roman" w:hAnsi="Times New Roman" w:cs="Times New Roman"/>
                <w:sz w:val="28"/>
                <w:szCs w:val="28"/>
                <w:lang w:eastAsia="ru-RU"/>
              </w:rPr>
              <w:t>Участковая избирательная комиссия избирательного участка №17-17</w:t>
            </w:r>
          </w:p>
        </w:tc>
        <w:tc>
          <w:tcPr>
            <w:tcW w:w="5103" w:type="dxa"/>
            <w:shd w:val="clear" w:color="auto" w:fill="auto"/>
            <w:noWrap/>
            <w:vAlign w:val="center"/>
          </w:tcPr>
          <w:p w14:paraId="189CEC71">
            <w:pPr>
              <w:rPr>
                <w:rFonts w:ascii="Times New Roman" w:hAnsi="Times New Roman" w:cs="Times New Roman"/>
                <w:sz w:val="28"/>
                <w:szCs w:val="28"/>
                <w:lang w:eastAsia="ru-RU"/>
              </w:rPr>
            </w:pPr>
            <w:r>
              <w:rPr>
                <w:rFonts w:ascii="Times New Roman" w:hAnsi="Times New Roman" w:cs="Times New Roman"/>
                <w:sz w:val="28"/>
                <w:szCs w:val="28"/>
                <w:lang w:eastAsia="ru-RU"/>
              </w:rPr>
              <w:t>399540, Липецкая область, Тербунский муниципальный район, сельское поселение Тербунский сельсовет, село Тербуны, Красноармейская, дом 4 (здание МБОУ СОШ села Тербуны)</w:t>
            </w:r>
          </w:p>
        </w:tc>
      </w:tr>
      <w:tr w14:paraId="31185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129" w:type="dxa"/>
            <w:shd w:val="clear" w:color="auto" w:fill="auto"/>
            <w:noWrap/>
            <w:vAlign w:val="center"/>
          </w:tcPr>
          <w:p w14:paraId="17FE8486">
            <w:pPr>
              <w:pStyle w:val="8"/>
              <w:numPr>
                <w:ilvl w:val="0"/>
                <w:numId w:val="1"/>
              </w:numPr>
              <w:jc w:val="center"/>
              <w:rPr>
                <w:rFonts w:ascii="Times New Roman" w:hAnsi="Times New Roman" w:cs="Times New Roman"/>
                <w:sz w:val="28"/>
                <w:szCs w:val="28"/>
                <w:lang w:eastAsia="ru-RU"/>
              </w:rPr>
            </w:pPr>
          </w:p>
        </w:tc>
        <w:tc>
          <w:tcPr>
            <w:tcW w:w="3544" w:type="dxa"/>
            <w:shd w:val="clear" w:color="auto" w:fill="auto"/>
            <w:vAlign w:val="center"/>
          </w:tcPr>
          <w:p w14:paraId="78A889E9">
            <w:pPr>
              <w:rPr>
                <w:rFonts w:ascii="Times New Roman" w:hAnsi="Times New Roman" w:cs="Times New Roman"/>
                <w:sz w:val="28"/>
                <w:szCs w:val="28"/>
                <w:lang w:eastAsia="ru-RU"/>
              </w:rPr>
            </w:pPr>
            <w:r>
              <w:rPr>
                <w:rFonts w:ascii="Times New Roman" w:hAnsi="Times New Roman" w:cs="Times New Roman"/>
                <w:sz w:val="28"/>
                <w:szCs w:val="28"/>
                <w:lang w:eastAsia="ru-RU"/>
              </w:rPr>
              <w:t>Участковая избирательная комиссия избирательного участка №17-18</w:t>
            </w:r>
          </w:p>
        </w:tc>
        <w:tc>
          <w:tcPr>
            <w:tcW w:w="5103" w:type="dxa"/>
            <w:shd w:val="clear" w:color="auto" w:fill="auto"/>
            <w:noWrap/>
            <w:vAlign w:val="center"/>
          </w:tcPr>
          <w:p w14:paraId="36AE6957">
            <w:pPr>
              <w:rPr>
                <w:rFonts w:ascii="Times New Roman" w:hAnsi="Times New Roman" w:cs="Times New Roman"/>
                <w:sz w:val="28"/>
                <w:szCs w:val="28"/>
                <w:lang w:eastAsia="ru-RU"/>
              </w:rPr>
            </w:pPr>
            <w:r>
              <w:rPr>
                <w:rFonts w:ascii="Times New Roman" w:hAnsi="Times New Roman" w:cs="Times New Roman"/>
                <w:sz w:val="28"/>
                <w:szCs w:val="28"/>
                <w:lang w:eastAsia="ru-RU"/>
              </w:rPr>
              <w:t>399540, Липецкая область, Тербунский муниципальный район, сельское поселение Тербунский сельсовет, село Тербуны, Октябрьская, дом 44 (здание МАУ ДО "Детская школа искусств" Тербунского муниципального района)</w:t>
            </w:r>
          </w:p>
        </w:tc>
      </w:tr>
      <w:tr w14:paraId="4EF7E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129" w:type="dxa"/>
            <w:shd w:val="clear" w:color="auto" w:fill="auto"/>
            <w:noWrap/>
            <w:vAlign w:val="center"/>
          </w:tcPr>
          <w:p w14:paraId="7410CB8C">
            <w:pPr>
              <w:pStyle w:val="8"/>
              <w:numPr>
                <w:ilvl w:val="0"/>
                <w:numId w:val="1"/>
              </w:numPr>
              <w:jc w:val="center"/>
              <w:rPr>
                <w:rFonts w:ascii="Times New Roman" w:hAnsi="Times New Roman" w:cs="Times New Roman"/>
                <w:sz w:val="28"/>
                <w:szCs w:val="28"/>
                <w:lang w:eastAsia="ru-RU"/>
              </w:rPr>
            </w:pPr>
          </w:p>
        </w:tc>
        <w:tc>
          <w:tcPr>
            <w:tcW w:w="3544" w:type="dxa"/>
            <w:shd w:val="clear" w:color="auto" w:fill="auto"/>
            <w:vAlign w:val="center"/>
          </w:tcPr>
          <w:p w14:paraId="7780D7DC">
            <w:pPr>
              <w:rPr>
                <w:rFonts w:ascii="Times New Roman" w:hAnsi="Times New Roman" w:cs="Times New Roman"/>
                <w:sz w:val="28"/>
                <w:szCs w:val="28"/>
                <w:lang w:eastAsia="ru-RU"/>
              </w:rPr>
            </w:pPr>
            <w:r>
              <w:rPr>
                <w:rFonts w:ascii="Times New Roman" w:hAnsi="Times New Roman" w:cs="Times New Roman"/>
                <w:sz w:val="28"/>
                <w:szCs w:val="28"/>
                <w:lang w:eastAsia="ru-RU"/>
              </w:rPr>
              <w:t>Участковая избирательная комиссия избирательного участка №17-19</w:t>
            </w:r>
          </w:p>
        </w:tc>
        <w:tc>
          <w:tcPr>
            <w:tcW w:w="5103" w:type="dxa"/>
            <w:shd w:val="clear" w:color="auto" w:fill="auto"/>
            <w:noWrap/>
            <w:vAlign w:val="center"/>
          </w:tcPr>
          <w:p w14:paraId="52EDDDFF">
            <w:pPr>
              <w:rPr>
                <w:rFonts w:ascii="Times New Roman" w:hAnsi="Times New Roman" w:cs="Times New Roman"/>
                <w:sz w:val="28"/>
                <w:szCs w:val="28"/>
                <w:lang w:eastAsia="ru-RU"/>
              </w:rPr>
            </w:pPr>
            <w:r>
              <w:rPr>
                <w:rFonts w:ascii="Times New Roman" w:hAnsi="Times New Roman" w:cs="Times New Roman"/>
                <w:sz w:val="28"/>
                <w:szCs w:val="28"/>
                <w:lang w:eastAsia="ru-RU"/>
              </w:rPr>
              <w:t>399540, Липецкая область, Тербунский муниципальный район, сельское поселение Тербунский сельсовет, село Тербуны, Ленина, дом 45 (здание ГОБ ПОУ "Тербунский аграрно-технологический техникум")</w:t>
            </w:r>
          </w:p>
        </w:tc>
      </w:tr>
      <w:tr w14:paraId="2EF75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129" w:type="dxa"/>
            <w:shd w:val="clear" w:color="auto" w:fill="auto"/>
            <w:noWrap/>
            <w:vAlign w:val="center"/>
          </w:tcPr>
          <w:p w14:paraId="064DD5A1">
            <w:pPr>
              <w:pStyle w:val="8"/>
              <w:numPr>
                <w:ilvl w:val="0"/>
                <w:numId w:val="1"/>
              </w:numPr>
              <w:jc w:val="center"/>
              <w:rPr>
                <w:rFonts w:ascii="Times New Roman" w:hAnsi="Times New Roman" w:cs="Times New Roman"/>
                <w:sz w:val="28"/>
                <w:szCs w:val="28"/>
                <w:lang w:eastAsia="ru-RU"/>
              </w:rPr>
            </w:pPr>
          </w:p>
        </w:tc>
        <w:tc>
          <w:tcPr>
            <w:tcW w:w="3544" w:type="dxa"/>
            <w:shd w:val="clear" w:color="auto" w:fill="auto"/>
            <w:vAlign w:val="center"/>
          </w:tcPr>
          <w:p w14:paraId="21A12251">
            <w:pPr>
              <w:rPr>
                <w:rFonts w:ascii="Times New Roman" w:hAnsi="Times New Roman" w:cs="Times New Roman"/>
                <w:sz w:val="28"/>
                <w:szCs w:val="28"/>
                <w:lang w:eastAsia="ru-RU"/>
              </w:rPr>
            </w:pPr>
            <w:r>
              <w:rPr>
                <w:rFonts w:ascii="Times New Roman" w:hAnsi="Times New Roman" w:cs="Times New Roman"/>
                <w:sz w:val="28"/>
                <w:szCs w:val="28"/>
                <w:lang w:eastAsia="ru-RU"/>
              </w:rPr>
              <w:t>Участковая избирательная комиссия избирательного участка №17-20</w:t>
            </w:r>
          </w:p>
        </w:tc>
        <w:tc>
          <w:tcPr>
            <w:tcW w:w="5103" w:type="dxa"/>
            <w:shd w:val="clear" w:color="auto" w:fill="auto"/>
            <w:noWrap/>
            <w:vAlign w:val="center"/>
          </w:tcPr>
          <w:p w14:paraId="37463494">
            <w:pPr>
              <w:rPr>
                <w:rFonts w:ascii="Times New Roman" w:hAnsi="Times New Roman" w:cs="Times New Roman"/>
                <w:sz w:val="28"/>
                <w:szCs w:val="28"/>
                <w:lang w:eastAsia="ru-RU"/>
              </w:rPr>
            </w:pPr>
            <w:r>
              <w:rPr>
                <w:rFonts w:ascii="Times New Roman" w:hAnsi="Times New Roman" w:cs="Times New Roman"/>
                <w:sz w:val="28"/>
                <w:szCs w:val="28"/>
                <w:lang w:eastAsia="ru-RU"/>
              </w:rPr>
              <w:t>399540, Липецкая область, Тербунский муниципальный район, сельское поселение Тербунский сельсовет, село Тербуны, Ленина, дом 45 (здание ГОБ ПОУ "Тербунский аграрно-технологический техникум")</w:t>
            </w:r>
          </w:p>
        </w:tc>
      </w:tr>
      <w:tr w14:paraId="2DFD8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129" w:type="dxa"/>
            <w:shd w:val="clear" w:color="auto" w:fill="auto"/>
            <w:noWrap/>
            <w:vAlign w:val="center"/>
          </w:tcPr>
          <w:p w14:paraId="1985C4FF">
            <w:pPr>
              <w:pStyle w:val="8"/>
              <w:numPr>
                <w:ilvl w:val="0"/>
                <w:numId w:val="1"/>
              </w:numPr>
              <w:jc w:val="center"/>
              <w:rPr>
                <w:rFonts w:ascii="Times New Roman" w:hAnsi="Times New Roman" w:cs="Times New Roman"/>
                <w:sz w:val="28"/>
                <w:szCs w:val="28"/>
                <w:lang w:eastAsia="ru-RU"/>
              </w:rPr>
            </w:pPr>
          </w:p>
        </w:tc>
        <w:tc>
          <w:tcPr>
            <w:tcW w:w="3544" w:type="dxa"/>
            <w:shd w:val="clear" w:color="auto" w:fill="auto"/>
            <w:vAlign w:val="center"/>
          </w:tcPr>
          <w:p w14:paraId="14680B65">
            <w:pPr>
              <w:rPr>
                <w:rFonts w:ascii="Times New Roman" w:hAnsi="Times New Roman" w:cs="Times New Roman"/>
                <w:sz w:val="28"/>
                <w:szCs w:val="28"/>
                <w:lang w:eastAsia="ru-RU"/>
              </w:rPr>
            </w:pPr>
            <w:r>
              <w:rPr>
                <w:rFonts w:ascii="Times New Roman" w:hAnsi="Times New Roman" w:cs="Times New Roman"/>
                <w:sz w:val="28"/>
                <w:szCs w:val="28"/>
                <w:lang w:eastAsia="ru-RU"/>
              </w:rPr>
              <w:t>Участковая избирательная комиссия избирательного участка №17-21</w:t>
            </w:r>
          </w:p>
        </w:tc>
        <w:tc>
          <w:tcPr>
            <w:tcW w:w="5103" w:type="dxa"/>
            <w:shd w:val="clear" w:color="auto" w:fill="auto"/>
            <w:noWrap/>
            <w:vAlign w:val="center"/>
          </w:tcPr>
          <w:p w14:paraId="393CF2CB">
            <w:pPr>
              <w:rPr>
                <w:rFonts w:ascii="Times New Roman" w:hAnsi="Times New Roman" w:cs="Times New Roman"/>
                <w:sz w:val="28"/>
                <w:szCs w:val="28"/>
                <w:lang w:eastAsia="ru-RU"/>
              </w:rPr>
            </w:pPr>
            <w:r>
              <w:rPr>
                <w:rFonts w:ascii="Times New Roman" w:hAnsi="Times New Roman" w:cs="Times New Roman"/>
                <w:sz w:val="28"/>
                <w:szCs w:val="28"/>
                <w:lang w:eastAsia="ru-RU"/>
              </w:rPr>
              <w:t>399540, Липецкая область, Тербунский муниципальный район, сельское поселение Тербунский сельсовет, село Тербуны, Мичурина, дом 26 б (здание МАУ "КСК")</w:t>
            </w:r>
          </w:p>
        </w:tc>
      </w:tr>
      <w:tr w14:paraId="15F49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129" w:type="dxa"/>
            <w:shd w:val="clear" w:color="auto" w:fill="auto"/>
            <w:noWrap/>
            <w:vAlign w:val="center"/>
          </w:tcPr>
          <w:p w14:paraId="261F5ABE">
            <w:pPr>
              <w:pStyle w:val="8"/>
              <w:numPr>
                <w:ilvl w:val="0"/>
                <w:numId w:val="1"/>
              </w:numPr>
              <w:jc w:val="center"/>
              <w:rPr>
                <w:rFonts w:ascii="Times New Roman" w:hAnsi="Times New Roman" w:cs="Times New Roman"/>
                <w:sz w:val="28"/>
                <w:szCs w:val="28"/>
                <w:lang w:eastAsia="ru-RU"/>
              </w:rPr>
            </w:pPr>
          </w:p>
        </w:tc>
        <w:tc>
          <w:tcPr>
            <w:tcW w:w="3544" w:type="dxa"/>
            <w:shd w:val="clear" w:color="auto" w:fill="auto"/>
            <w:vAlign w:val="center"/>
          </w:tcPr>
          <w:p w14:paraId="65927BA7">
            <w:pPr>
              <w:rPr>
                <w:rFonts w:ascii="Times New Roman" w:hAnsi="Times New Roman" w:cs="Times New Roman"/>
                <w:sz w:val="28"/>
                <w:szCs w:val="28"/>
                <w:lang w:eastAsia="ru-RU"/>
              </w:rPr>
            </w:pPr>
            <w:r>
              <w:rPr>
                <w:rFonts w:ascii="Times New Roman" w:hAnsi="Times New Roman" w:cs="Times New Roman"/>
                <w:sz w:val="28"/>
                <w:szCs w:val="28"/>
                <w:lang w:eastAsia="ru-RU"/>
              </w:rPr>
              <w:t>Участковая избирательная комиссия избирательного участка №17-22</w:t>
            </w:r>
          </w:p>
        </w:tc>
        <w:tc>
          <w:tcPr>
            <w:tcW w:w="5103" w:type="dxa"/>
            <w:shd w:val="clear" w:color="auto" w:fill="auto"/>
            <w:noWrap/>
            <w:vAlign w:val="center"/>
          </w:tcPr>
          <w:p w14:paraId="4CB155F6">
            <w:pPr>
              <w:rPr>
                <w:rFonts w:ascii="Times New Roman" w:hAnsi="Times New Roman" w:cs="Times New Roman"/>
                <w:sz w:val="28"/>
                <w:szCs w:val="28"/>
                <w:lang w:eastAsia="ru-RU"/>
              </w:rPr>
            </w:pPr>
            <w:r>
              <w:rPr>
                <w:rFonts w:ascii="Times New Roman" w:hAnsi="Times New Roman" w:cs="Times New Roman"/>
                <w:sz w:val="28"/>
                <w:szCs w:val="28"/>
                <w:lang w:eastAsia="ru-RU"/>
              </w:rPr>
              <w:t>399540, Липецкая область, Тербунский муниципальный район, сельское поселение Тербунский сельсовет, село Тербуны, Мичурина, дом 26 б (здание МАУ "КСК")</w:t>
            </w:r>
          </w:p>
        </w:tc>
      </w:tr>
    </w:tbl>
    <w:p w14:paraId="79F964C5">
      <w:pPr>
        <w:autoSpaceDE w:val="0"/>
        <w:autoSpaceDN w:val="0"/>
        <w:adjustRightInd w:val="0"/>
        <w:spacing w:after="0" w:line="240" w:lineRule="auto"/>
        <w:ind w:firstLine="708"/>
        <w:jc w:val="right"/>
        <w:rPr>
          <w:rFonts w:ascii="Calibri" w:hAnsi="Calibri" w:cs="Calibri" w:eastAsiaTheme="minorEastAsia"/>
          <w:kern w:val="2"/>
          <w:lang w:eastAsia="ru-RU"/>
        </w:rPr>
      </w:pPr>
    </w:p>
    <w:sectPr>
      <w:pgSz w:w="11905" w:h="16838"/>
      <w:pgMar w:top="1134" w:right="850" w:bottom="1134" w:left="1701" w:header="0" w:footer="0" w:gutter="0"/>
      <w:cols w:space="720" w:num="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等线">
    <w:altName w:val="Arial Unicode MS"/>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TimesNewRomanPSMT">
    <w:altName w:val="Times New Roman"/>
    <w:panose1 w:val="00000000000000000000"/>
    <w:charset w:val="CC"/>
    <w:family w:val="roman"/>
    <w:pitch w:val="default"/>
    <w:sig w:usb0="00000000"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CDB201">
    <w:pPr>
      <w:jc w:val="center"/>
    </w:pPr>
  </w:p>
  <w:p w14:paraId="42063F51">
    <w:pP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ED42FE">
    <w:pPr>
      <w:pStyle w:val="5"/>
      <w:jc w:val="center"/>
    </w:pPr>
    <w:r>
      <w:fldChar w:fldCharType="begin"/>
    </w:r>
    <w:r>
      <w:instrText xml:space="preserve">PAGE   \* MERGEFORMAT</w:instrText>
    </w:r>
    <w:r>
      <w:fldChar w:fldCharType="separate"/>
    </w:r>
    <w:r>
      <w:t>6</w:t>
    </w:r>
    <w:r>
      <w:fldChar w:fldCharType="end"/>
    </w:r>
  </w:p>
  <w:p w14:paraId="702B4823">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655091"/>
    <w:multiLevelType w:val="multilevel"/>
    <w:tmpl w:val="42655091"/>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AB77AF"/>
    <w:rsid w:val="00000CAA"/>
    <w:rsid w:val="00004FA4"/>
    <w:rsid w:val="00011A94"/>
    <w:rsid w:val="000222F9"/>
    <w:rsid w:val="0003433A"/>
    <w:rsid w:val="00044B63"/>
    <w:rsid w:val="00045BE0"/>
    <w:rsid w:val="00050A12"/>
    <w:rsid w:val="000511CB"/>
    <w:rsid w:val="000564CF"/>
    <w:rsid w:val="00062064"/>
    <w:rsid w:val="000762AB"/>
    <w:rsid w:val="00077B3E"/>
    <w:rsid w:val="0008039F"/>
    <w:rsid w:val="00080DBE"/>
    <w:rsid w:val="00096B14"/>
    <w:rsid w:val="0009799B"/>
    <w:rsid w:val="000A1BBA"/>
    <w:rsid w:val="000B51E4"/>
    <w:rsid w:val="000C2095"/>
    <w:rsid w:val="000C2302"/>
    <w:rsid w:val="000D1848"/>
    <w:rsid w:val="000D5058"/>
    <w:rsid w:val="000D5DD1"/>
    <w:rsid w:val="000D73CA"/>
    <w:rsid w:val="000E3797"/>
    <w:rsid w:val="000E39E6"/>
    <w:rsid w:val="001012FD"/>
    <w:rsid w:val="00115EFC"/>
    <w:rsid w:val="0012450E"/>
    <w:rsid w:val="00130D41"/>
    <w:rsid w:val="00135070"/>
    <w:rsid w:val="001363F2"/>
    <w:rsid w:val="00151266"/>
    <w:rsid w:val="00151776"/>
    <w:rsid w:val="00152C08"/>
    <w:rsid w:val="00157FF4"/>
    <w:rsid w:val="00161302"/>
    <w:rsid w:val="00162C8C"/>
    <w:rsid w:val="00171E2B"/>
    <w:rsid w:val="00185134"/>
    <w:rsid w:val="0018637F"/>
    <w:rsid w:val="00190412"/>
    <w:rsid w:val="0019635E"/>
    <w:rsid w:val="001A1580"/>
    <w:rsid w:val="001A6CFF"/>
    <w:rsid w:val="001B66BA"/>
    <w:rsid w:val="001C5EF4"/>
    <w:rsid w:val="001C6E7A"/>
    <w:rsid w:val="001D46FE"/>
    <w:rsid w:val="001D678B"/>
    <w:rsid w:val="001D7D45"/>
    <w:rsid w:val="001E5A7F"/>
    <w:rsid w:val="001F7DFB"/>
    <w:rsid w:val="002001A7"/>
    <w:rsid w:val="0020084A"/>
    <w:rsid w:val="0020632B"/>
    <w:rsid w:val="0021634E"/>
    <w:rsid w:val="0021639F"/>
    <w:rsid w:val="00221706"/>
    <w:rsid w:val="00227D38"/>
    <w:rsid w:val="00227DA2"/>
    <w:rsid w:val="00234467"/>
    <w:rsid w:val="00235165"/>
    <w:rsid w:val="00240FD8"/>
    <w:rsid w:val="00252967"/>
    <w:rsid w:val="00252CF3"/>
    <w:rsid w:val="0025551C"/>
    <w:rsid w:val="00256092"/>
    <w:rsid w:val="0025726F"/>
    <w:rsid w:val="00260EA3"/>
    <w:rsid w:val="0028216E"/>
    <w:rsid w:val="00287F31"/>
    <w:rsid w:val="00297EFE"/>
    <w:rsid w:val="002A42A9"/>
    <w:rsid w:val="002A517B"/>
    <w:rsid w:val="002A67D7"/>
    <w:rsid w:val="002B1A35"/>
    <w:rsid w:val="002B5560"/>
    <w:rsid w:val="002D3882"/>
    <w:rsid w:val="002D4C49"/>
    <w:rsid w:val="002F0914"/>
    <w:rsid w:val="002F0FD8"/>
    <w:rsid w:val="002F56AC"/>
    <w:rsid w:val="00304FA2"/>
    <w:rsid w:val="00310A00"/>
    <w:rsid w:val="00321B08"/>
    <w:rsid w:val="00337940"/>
    <w:rsid w:val="00350DC4"/>
    <w:rsid w:val="003533C4"/>
    <w:rsid w:val="003571A2"/>
    <w:rsid w:val="00371109"/>
    <w:rsid w:val="0037179C"/>
    <w:rsid w:val="003719EC"/>
    <w:rsid w:val="003769CF"/>
    <w:rsid w:val="00377A4E"/>
    <w:rsid w:val="00383473"/>
    <w:rsid w:val="00386279"/>
    <w:rsid w:val="003923CB"/>
    <w:rsid w:val="00395628"/>
    <w:rsid w:val="003A015B"/>
    <w:rsid w:val="003A1E0C"/>
    <w:rsid w:val="003A21ED"/>
    <w:rsid w:val="003B46A5"/>
    <w:rsid w:val="003B5C4E"/>
    <w:rsid w:val="003B6D22"/>
    <w:rsid w:val="003C058E"/>
    <w:rsid w:val="003C20F0"/>
    <w:rsid w:val="003C2163"/>
    <w:rsid w:val="003C2719"/>
    <w:rsid w:val="003C2F86"/>
    <w:rsid w:val="003C3C2E"/>
    <w:rsid w:val="003C732F"/>
    <w:rsid w:val="003D0E80"/>
    <w:rsid w:val="003F3C27"/>
    <w:rsid w:val="003F64CA"/>
    <w:rsid w:val="00413F01"/>
    <w:rsid w:val="004229D9"/>
    <w:rsid w:val="0043445F"/>
    <w:rsid w:val="004374DA"/>
    <w:rsid w:val="00451A20"/>
    <w:rsid w:val="004546E3"/>
    <w:rsid w:val="00455658"/>
    <w:rsid w:val="004577A0"/>
    <w:rsid w:val="00457F31"/>
    <w:rsid w:val="004606CB"/>
    <w:rsid w:val="00462218"/>
    <w:rsid w:val="00464E1A"/>
    <w:rsid w:val="00471924"/>
    <w:rsid w:val="00472A7B"/>
    <w:rsid w:val="00490D28"/>
    <w:rsid w:val="00495AC7"/>
    <w:rsid w:val="0049726D"/>
    <w:rsid w:val="004A1A1F"/>
    <w:rsid w:val="004A1B1E"/>
    <w:rsid w:val="004A7F51"/>
    <w:rsid w:val="004B0752"/>
    <w:rsid w:val="004C5D37"/>
    <w:rsid w:val="004D25E1"/>
    <w:rsid w:val="004F4601"/>
    <w:rsid w:val="004F69A1"/>
    <w:rsid w:val="0052685D"/>
    <w:rsid w:val="00535A52"/>
    <w:rsid w:val="0053670C"/>
    <w:rsid w:val="00537AFD"/>
    <w:rsid w:val="005432A2"/>
    <w:rsid w:val="005543F2"/>
    <w:rsid w:val="00555760"/>
    <w:rsid w:val="00561E4B"/>
    <w:rsid w:val="00563475"/>
    <w:rsid w:val="00576799"/>
    <w:rsid w:val="00591E6C"/>
    <w:rsid w:val="005A4F66"/>
    <w:rsid w:val="005B5620"/>
    <w:rsid w:val="005C07B5"/>
    <w:rsid w:val="005D1D19"/>
    <w:rsid w:val="005E1F5D"/>
    <w:rsid w:val="005F01AB"/>
    <w:rsid w:val="005F3C5A"/>
    <w:rsid w:val="005F750F"/>
    <w:rsid w:val="00603242"/>
    <w:rsid w:val="00610C97"/>
    <w:rsid w:val="00624C39"/>
    <w:rsid w:val="00626C8F"/>
    <w:rsid w:val="0064101C"/>
    <w:rsid w:val="006540D6"/>
    <w:rsid w:val="00657D58"/>
    <w:rsid w:val="0067535A"/>
    <w:rsid w:val="00676518"/>
    <w:rsid w:val="0067719C"/>
    <w:rsid w:val="0069449B"/>
    <w:rsid w:val="00697332"/>
    <w:rsid w:val="006A2A0B"/>
    <w:rsid w:val="006A405C"/>
    <w:rsid w:val="006A4BDE"/>
    <w:rsid w:val="006C64E8"/>
    <w:rsid w:val="006C69B7"/>
    <w:rsid w:val="006D1E50"/>
    <w:rsid w:val="006D5BF2"/>
    <w:rsid w:val="006E6C53"/>
    <w:rsid w:val="006E7F71"/>
    <w:rsid w:val="006F4C8A"/>
    <w:rsid w:val="0071716D"/>
    <w:rsid w:val="00717549"/>
    <w:rsid w:val="007177B2"/>
    <w:rsid w:val="007255CD"/>
    <w:rsid w:val="00726F8E"/>
    <w:rsid w:val="007368B5"/>
    <w:rsid w:val="00743015"/>
    <w:rsid w:val="0074303B"/>
    <w:rsid w:val="00750AC6"/>
    <w:rsid w:val="00756381"/>
    <w:rsid w:val="00767238"/>
    <w:rsid w:val="00767716"/>
    <w:rsid w:val="00777043"/>
    <w:rsid w:val="00777244"/>
    <w:rsid w:val="007848B6"/>
    <w:rsid w:val="00790E53"/>
    <w:rsid w:val="007917CC"/>
    <w:rsid w:val="007921EA"/>
    <w:rsid w:val="0079260D"/>
    <w:rsid w:val="007A3CF0"/>
    <w:rsid w:val="007B201D"/>
    <w:rsid w:val="007B2CF4"/>
    <w:rsid w:val="007C0940"/>
    <w:rsid w:val="007C46A7"/>
    <w:rsid w:val="007D0DF1"/>
    <w:rsid w:val="007E1CD1"/>
    <w:rsid w:val="007E3B27"/>
    <w:rsid w:val="007F177D"/>
    <w:rsid w:val="007F5E6B"/>
    <w:rsid w:val="007F7875"/>
    <w:rsid w:val="00813A63"/>
    <w:rsid w:val="00814C2F"/>
    <w:rsid w:val="0082171C"/>
    <w:rsid w:val="00822A3A"/>
    <w:rsid w:val="0082647D"/>
    <w:rsid w:val="00826B5E"/>
    <w:rsid w:val="00831C01"/>
    <w:rsid w:val="00831DB2"/>
    <w:rsid w:val="00835711"/>
    <w:rsid w:val="008416D7"/>
    <w:rsid w:val="00842730"/>
    <w:rsid w:val="00844F8C"/>
    <w:rsid w:val="00846B42"/>
    <w:rsid w:val="008552DA"/>
    <w:rsid w:val="0086317F"/>
    <w:rsid w:val="008653D5"/>
    <w:rsid w:val="008744A3"/>
    <w:rsid w:val="0088673D"/>
    <w:rsid w:val="00887921"/>
    <w:rsid w:val="008914B7"/>
    <w:rsid w:val="008967CB"/>
    <w:rsid w:val="0089783F"/>
    <w:rsid w:val="008A1BD8"/>
    <w:rsid w:val="008B7121"/>
    <w:rsid w:val="008B71A5"/>
    <w:rsid w:val="008D15A9"/>
    <w:rsid w:val="008D51B9"/>
    <w:rsid w:val="008D6B33"/>
    <w:rsid w:val="008E0477"/>
    <w:rsid w:val="008E7A5E"/>
    <w:rsid w:val="008F49A8"/>
    <w:rsid w:val="008F5315"/>
    <w:rsid w:val="00921959"/>
    <w:rsid w:val="0093236A"/>
    <w:rsid w:val="009348D5"/>
    <w:rsid w:val="00935037"/>
    <w:rsid w:val="00936BA8"/>
    <w:rsid w:val="009371E7"/>
    <w:rsid w:val="00943453"/>
    <w:rsid w:val="00943720"/>
    <w:rsid w:val="00962C6F"/>
    <w:rsid w:val="00962E42"/>
    <w:rsid w:val="00962EDF"/>
    <w:rsid w:val="00967C7B"/>
    <w:rsid w:val="00974C4A"/>
    <w:rsid w:val="009775A1"/>
    <w:rsid w:val="0098215B"/>
    <w:rsid w:val="00984DE9"/>
    <w:rsid w:val="009852F5"/>
    <w:rsid w:val="00985881"/>
    <w:rsid w:val="009859BF"/>
    <w:rsid w:val="009A0ABA"/>
    <w:rsid w:val="009A3883"/>
    <w:rsid w:val="009B446A"/>
    <w:rsid w:val="009B6232"/>
    <w:rsid w:val="009C2371"/>
    <w:rsid w:val="009C393B"/>
    <w:rsid w:val="009D2C62"/>
    <w:rsid w:val="009E66A5"/>
    <w:rsid w:val="009F19A6"/>
    <w:rsid w:val="009F19C3"/>
    <w:rsid w:val="009F5A61"/>
    <w:rsid w:val="009F5FFD"/>
    <w:rsid w:val="00A01D4C"/>
    <w:rsid w:val="00A03165"/>
    <w:rsid w:val="00A144EF"/>
    <w:rsid w:val="00A20819"/>
    <w:rsid w:val="00A25125"/>
    <w:rsid w:val="00A346C5"/>
    <w:rsid w:val="00A514A3"/>
    <w:rsid w:val="00A51E49"/>
    <w:rsid w:val="00A67B41"/>
    <w:rsid w:val="00A77AB0"/>
    <w:rsid w:val="00A8400D"/>
    <w:rsid w:val="00A84E95"/>
    <w:rsid w:val="00A90DD4"/>
    <w:rsid w:val="00AA6E93"/>
    <w:rsid w:val="00AA777D"/>
    <w:rsid w:val="00AB77AF"/>
    <w:rsid w:val="00AC6F0D"/>
    <w:rsid w:val="00AC7DA8"/>
    <w:rsid w:val="00AD0873"/>
    <w:rsid w:val="00AD3BCF"/>
    <w:rsid w:val="00AD4C53"/>
    <w:rsid w:val="00AD70B0"/>
    <w:rsid w:val="00AE16BB"/>
    <w:rsid w:val="00AE29AC"/>
    <w:rsid w:val="00AE34B0"/>
    <w:rsid w:val="00B028F8"/>
    <w:rsid w:val="00B03609"/>
    <w:rsid w:val="00B04066"/>
    <w:rsid w:val="00B1151A"/>
    <w:rsid w:val="00B25E72"/>
    <w:rsid w:val="00B26628"/>
    <w:rsid w:val="00B27021"/>
    <w:rsid w:val="00B3186C"/>
    <w:rsid w:val="00B327B4"/>
    <w:rsid w:val="00B3500E"/>
    <w:rsid w:val="00B37840"/>
    <w:rsid w:val="00B37E26"/>
    <w:rsid w:val="00B41868"/>
    <w:rsid w:val="00B440FC"/>
    <w:rsid w:val="00B45166"/>
    <w:rsid w:val="00B47A86"/>
    <w:rsid w:val="00B7155C"/>
    <w:rsid w:val="00B77067"/>
    <w:rsid w:val="00B87590"/>
    <w:rsid w:val="00B95EC7"/>
    <w:rsid w:val="00BA657B"/>
    <w:rsid w:val="00BB043D"/>
    <w:rsid w:val="00BB1918"/>
    <w:rsid w:val="00BB3F4F"/>
    <w:rsid w:val="00BB5579"/>
    <w:rsid w:val="00BC6C69"/>
    <w:rsid w:val="00BD0D8D"/>
    <w:rsid w:val="00BE1246"/>
    <w:rsid w:val="00BF43E2"/>
    <w:rsid w:val="00C0317A"/>
    <w:rsid w:val="00C2125D"/>
    <w:rsid w:val="00C21AA4"/>
    <w:rsid w:val="00C2609B"/>
    <w:rsid w:val="00C32230"/>
    <w:rsid w:val="00C327C4"/>
    <w:rsid w:val="00C40803"/>
    <w:rsid w:val="00C436E5"/>
    <w:rsid w:val="00C56D9A"/>
    <w:rsid w:val="00C604B6"/>
    <w:rsid w:val="00C60C72"/>
    <w:rsid w:val="00C6249C"/>
    <w:rsid w:val="00C633D4"/>
    <w:rsid w:val="00C763AC"/>
    <w:rsid w:val="00C87257"/>
    <w:rsid w:val="00C92A86"/>
    <w:rsid w:val="00C94681"/>
    <w:rsid w:val="00C97CAE"/>
    <w:rsid w:val="00CA09CC"/>
    <w:rsid w:val="00CB3761"/>
    <w:rsid w:val="00CC17DB"/>
    <w:rsid w:val="00CC2488"/>
    <w:rsid w:val="00CE2DC9"/>
    <w:rsid w:val="00CE7685"/>
    <w:rsid w:val="00CF07BC"/>
    <w:rsid w:val="00CF3F93"/>
    <w:rsid w:val="00D0054A"/>
    <w:rsid w:val="00D009BC"/>
    <w:rsid w:val="00D11CA9"/>
    <w:rsid w:val="00D1474C"/>
    <w:rsid w:val="00D1515E"/>
    <w:rsid w:val="00D2679F"/>
    <w:rsid w:val="00D30342"/>
    <w:rsid w:val="00D320BD"/>
    <w:rsid w:val="00D35E25"/>
    <w:rsid w:val="00D454A6"/>
    <w:rsid w:val="00D51F32"/>
    <w:rsid w:val="00D52111"/>
    <w:rsid w:val="00D525E1"/>
    <w:rsid w:val="00D5386C"/>
    <w:rsid w:val="00D53FD2"/>
    <w:rsid w:val="00D56382"/>
    <w:rsid w:val="00D571C8"/>
    <w:rsid w:val="00D65A3B"/>
    <w:rsid w:val="00D67388"/>
    <w:rsid w:val="00D76D35"/>
    <w:rsid w:val="00D80118"/>
    <w:rsid w:val="00D80852"/>
    <w:rsid w:val="00D81593"/>
    <w:rsid w:val="00D85B11"/>
    <w:rsid w:val="00DA1DE3"/>
    <w:rsid w:val="00DA413E"/>
    <w:rsid w:val="00DB4766"/>
    <w:rsid w:val="00DB5697"/>
    <w:rsid w:val="00DC35A0"/>
    <w:rsid w:val="00DD0B5C"/>
    <w:rsid w:val="00DD1572"/>
    <w:rsid w:val="00DE4CFD"/>
    <w:rsid w:val="00DE7878"/>
    <w:rsid w:val="00E01735"/>
    <w:rsid w:val="00E02C82"/>
    <w:rsid w:val="00E034D5"/>
    <w:rsid w:val="00E036F3"/>
    <w:rsid w:val="00E0793F"/>
    <w:rsid w:val="00E14550"/>
    <w:rsid w:val="00E20527"/>
    <w:rsid w:val="00E37DE9"/>
    <w:rsid w:val="00E43B6A"/>
    <w:rsid w:val="00E50A36"/>
    <w:rsid w:val="00E559C5"/>
    <w:rsid w:val="00E60D56"/>
    <w:rsid w:val="00E74B28"/>
    <w:rsid w:val="00E805EC"/>
    <w:rsid w:val="00E856D1"/>
    <w:rsid w:val="00E95B4A"/>
    <w:rsid w:val="00EA2CD7"/>
    <w:rsid w:val="00EB120D"/>
    <w:rsid w:val="00EB2588"/>
    <w:rsid w:val="00EC0AE3"/>
    <w:rsid w:val="00EC4AC9"/>
    <w:rsid w:val="00EC5B15"/>
    <w:rsid w:val="00ED6B21"/>
    <w:rsid w:val="00F02123"/>
    <w:rsid w:val="00F0597F"/>
    <w:rsid w:val="00F05FC8"/>
    <w:rsid w:val="00F168F8"/>
    <w:rsid w:val="00F17925"/>
    <w:rsid w:val="00F2115A"/>
    <w:rsid w:val="00F25086"/>
    <w:rsid w:val="00F34044"/>
    <w:rsid w:val="00F350B3"/>
    <w:rsid w:val="00F36CBB"/>
    <w:rsid w:val="00F400A0"/>
    <w:rsid w:val="00F423F7"/>
    <w:rsid w:val="00F43E80"/>
    <w:rsid w:val="00F44E75"/>
    <w:rsid w:val="00F650CA"/>
    <w:rsid w:val="00F659D6"/>
    <w:rsid w:val="00F84E31"/>
    <w:rsid w:val="00F8658E"/>
    <w:rsid w:val="00F91670"/>
    <w:rsid w:val="00F93896"/>
    <w:rsid w:val="00FB390D"/>
    <w:rsid w:val="00FB4283"/>
    <w:rsid w:val="00FC79A4"/>
    <w:rsid w:val="00FD16BF"/>
    <w:rsid w:val="00FD594C"/>
    <w:rsid w:val="00FD6CF0"/>
    <w:rsid w:val="00FF40EC"/>
    <w:rsid w:val="17140DF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3"/>
    <w:semiHidden/>
    <w:unhideWhenUsed/>
    <w:qFormat/>
    <w:uiPriority w:val="99"/>
    <w:pPr>
      <w:spacing w:after="0" w:line="240" w:lineRule="auto"/>
    </w:pPr>
    <w:rPr>
      <w:rFonts w:ascii="Tahoma" w:hAnsi="Tahoma" w:cs="Tahoma"/>
      <w:sz w:val="16"/>
      <w:szCs w:val="16"/>
    </w:rPr>
  </w:style>
  <w:style w:type="paragraph" w:styleId="5">
    <w:name w:val="header"/>
    <w:basedOn w:val="1"/>
    <w:link w:val="9"/>
    <w:unhideWhenUsed/>
    <w:uiPriority w:val="99"/>
    <w:pPr>
      <w:tabs>
        <w:tab w:val="center" w:pos="4677"/>
        <w:tab w:val="right" w:pos="9355"/>
      </w:tabs>
      <w:spacing w:after="0" w:line="240" w:lineRule="auto"/>
    </w:pPr>
  </w:style>
  <w:style w:type="paragraph" w:styleId="6">
    <w:name w:val="footer"/>
    <w:basedOn w:val="1"/>
    <w:link w:val="10"/>
    <w:unhideWhenUsed/>
    <w:uiPriority w:val="99"/>
    <w:pPr>
      <w:tabs>
        <w:tab w:val="center" w:pos="4677"/>
        <w:tab w:val="right" w:pos="9355"/>
      </w:tabs>
      <w:spacing w:after="0" w:line="240" w:lineRule="auto"/>
    </w:pPr>
  </w:style>
  <w:style w:type="table" w:styleId="7">
    <w:name w:val="Table Grid"/>
    <w:basedOn w:val="3"/>
    <w:qFormat/>
    <w:uiPriority w:val="0"/>
    <w:pPr>
      <w:spacing w:after="0" w:line="240" w:lineRule="auto"/>
    </w:pPr>
    <w:rPr>
      <w:rFonts w:ascii="Times New Roman" w:hAnsi="Times New Roman"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8">
    <w:name w:val="List Paragraph"/>
    <w:basedOn w:val="1"/>
    <w:qFormat/>
    <w:uiPriority w:val="34"/>
    <w:pPr>
      <w:ind w:left="720"/>
      <w:contextualSpacing/>
    </w:pPr>
  </w:style>
  <w:style w:type="character" w:customStyle="1" w:styleId="9">
    <w:name w:val="Верхний колонтитул Знак"/>
    <w:basedOn w:val="2"/>
    <w:link w:val="5"/>
    <w:qFormat/>
    <w:uiPriority w:val="99"/>
  </w:style>
  <w:style w:type="character" w:customStyle="1" w:styleId="10">
    <w:name w:val="Нижний колонтитул Знак"/>
    <w:basedOn w:val="2"/>
    <w:link w:val="6"/>
    <w:qFormat/>
    <w:uiPriority w:val="99"/>
  </w:style>
  <w:style w:type="paragraph" w:customStyle="1" w:styleId="11">
    <w:name w:val="Т-1"/>
    <w:basedOn w:val="1"/>
    <w:qFormat/>
    <w:uiPriority w:val="0"/>
    <w:pPr>
      <w:spacing w:after="0" w:line="360" w:lineRule="auto"/>
      <w:ind w:firstLine="720"/>
      <w:jc w:val="both"/>
    </w:pPr>
    <w:rPr>
      <w:rFonts w:ascii="Times New Roman" w:hAnsi="Times New Roman" w:eastAsia="Times New Roman" w:cs="Times New Roman"/>
      <w:sz w:val="28"/>
      <w:szCs w:val="28"/>
      <w:lang w:eastAsia="ru-RU"/>
    </w:rPr>
  </w:style>
  <w:style w:type="paragraph" w:customStyle="1" w:styleId="12">
    <w:name w:val="ConsPlusNormal"/>
    <w:qFormat/>
    <w:uiPriority w:val="0"/>
    <w:pPr>
      <w:widowControl w:val="0"/>
      <w:autoSpaceDE w:val="0"/>
      <w:autoSpaceDN w:val="0"/>
      <w:spacing w:after="0" w:line="240" w:lineRule="auto"/>
    </w:pPr>
    <w:rPr>
      <w:rFonts w:ascii="Calibri" w:hAnsi="Calibri" w:cs="Calibri" w:eastAsiaTheme="minorEastAsia"/>
      <w:kern w:val="2"/>
      <w:sz w:val="22"/>
      <w:szCs w:val="22"/>
      <w:lang w:val="ru-RU" w:eastAsia="ru-RU" w:bidi="ar-SA"/>
    </w:rPr>
  </w:style>
  <w:style w:type="character" w:customStyle="1" w:styleId="13">
    <w:name w:val="Текст выноски Знак"/>
    <w:basedOn w:val="2"/>
    <w:link w:val="4"/>
    <w:semiHidden/>
    <w:qFormat/>
    <w:uiPriority w:val="99"/>
    <w:rPr>
      <w:rFonts w:ascii="Tahoma" w:hAnsi="Tahoma" w:cs="Tahoma"/>
      <w:sz w:val="16"/>
      <w:szCs w:val="16"/>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C57B602-1BE6-47F6-A3C4-AA66AB54864C}">
  <ds:schemaRefs/>
</ds:datastoreItem>
</file>

<file path=docProps/app.xml><?xml version="1.0" encoding="utf-8"?>
<Properties xmlns="http://schemas.openxmlformats.org/officeDocument/2006/extended-properties" xmlns:vt="http://schemas.openxmlformats.org/officeDocument/2006/docPropsVTypes">
  <Template>Normal.dotm</Template>
  <Pages>22</Pages>
  <Words>6019</Words>
  <Characters>34309</Characters>
  <Lines>285</Lines>
  <Paragraphs>80</Paragraphs>
  <TotalTime>25</TotalTime>
  <ScaleCrop>false</ScaleCrop>
  <LinksUpToDate>false</LinksUpToDate>
  <CharactersWithSpaces>40248</CharactersWithSpaces>
  <Application>WPS Office_12.2.0.21931_F1E327BC-269C-435d-A152-05C5408002CA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2025-08-01T12:05:00Z</dcterms:created>
  <dc:creator>User</dc:creator>
  <cp:lastModifiedBy>Admin</cp:lastModifiedBy>
  <cp:lastPrinted>2025-07-17T07:04:00Z</cp:lastPrinted>
  <dcterms:modified xsi:type="dcterms:W3CDTF">2025-08-04T13:54:01Z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1049-12.2.0.21931</vt:lpwstr>
  </property>
  <property fmtid="{D5CDD505-2E9C-101B-9397-08002B2CF9AE}" pid="3" name="ICV">
    <vt:lpwstr>22B165466C89479BB929E871C1AFEEBF_12</vt:lpwstr>
  </property>
</Properties>
</file>